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DF11" w14:textId="77777777" w:rsidR="00A23F4D" w:rsidRPr="009B1797" w:rsidRDefault="00C937B4">
      <w:pPr>
        <w:rPr>
          <w:rFonts w:ascii="Times" w:hAnsi="Times"/>
          <w:b/>
          <w:sz w:val="28"/>
          <w:szCs w:val="28"/>
        </w:rPr>
      </w:pPr>
      <w:r w:rsidRPr="009B1797">
        <w:rPr>
          <w:rFonts w:ascii="Times" w:hAnsi="Times"/>
          <w:b/>
          <w:sz w:val="28"/>
          <w:szCs w:val="28"/>
        </w:rPr>
        <w:t>Comments on Economic &amp; Health Analysis for CARB Scoping Plan</w:t>
      </w:r>
    </w:p>
    <w:p w14:paraId="2B11645F" w14:textId="77777777" w:rsidR="00C937B4" w:rsidRPr="009B1797" w:rsidRDefault="00C937B4">
      <w:pPr>
        <w:rPr>
          <w:rFonts w:ascii="Times" w:hAnsi="Times"/>
          <w:b/>
          <w:sz w:val="28"/>
          <w:szCs w:val="28"/>
        </w:rPr>
      </w:pPr>
    </w:p>
    <w:p w14:paraId="55445824" w14:textId="32114586" w:rsidR="00C937B4" w:rsidRPr="00E57280" w:rsidRDefault="00C937B4">
      <w:pPr>
        <w:rPr>
          <w:rFonts w:ascii="Times" w:hAnsi="Times"/>
          <w:sz w:val="28"/>
          <w:szCs w:val="28"/>
        </w:rPr>
      </w:pPr>
      <w:r w:rsidRPr="00E57280">
        <w:rPr>
          <w:rFonts w:ascii="Times" w:hAnsi="Times"/>
          <w:sz w:val="28"/>
          <w:szCs w:val="28"/>
        </w:rPr>
        <w:t xml:space="preserve">Thanks </w:t>
      </w:r>
      <w:r w:rsidR="009B1797" w:rsidRPr="00E57280">
        <w:rPr>
          <w:rFonts w:ascii="Times" w:hAnsi="Times"/>
          <w:sz w:val="28"/>
          <w:szCs w:val="28"/>
        </w:rPr>
        <w:t>for the opportunity to expand o</w:t>
      </w:r>
      <w:r w:rsidRPr="00E57280">
        <w:rPr>
          <w:rFonts w:ascii="Times" w:hAnsi="Times"/>
          <w:sz w:val="28"/>
          <w:szCs w:val="28"/>
        </w:rPr>
        <w:t xml:space="preserve">n oral comments offered during the </w:t>
      </w:r>
      <w:r w:rsidR="009B1797" w:rsidRPr="00E57280">
        <w:rPr>
          <w:rFonts w:ascii="Times" w:hAnsi="Times"/>
          <w:sz w:val="28"/>
          <w:szCs w:val="28"/>
        </w:rPr>
        <w:t>w</w:t>
      </w:r>
      <w:r w:rsidRPr="00E57280">
        <w:rPr>
          <w:rFonts w:ascii="Times" w:hAnsi="Times"/>
          <w:sz w:val="28"/>
          <w:szCs w:val="28"/>
        </w:rPr>
        <w:t>ebina</w:t>
      </w:r>
      <w:r w:rsidR="00805345">
        <w:rPr>
          <w:rFonts w:ascii="Times" w:hAnsi="Times"/>
          <w:sz w:val="28"/>
          <w:szCs w:val="28"/>
        </w:rPr>
        <w:t>r. It's difficult to do this as</w:t>
      </w:r>
      <w:r w:rsidR="009B1797" w:rsidRPr="00E57280">
        <w:rPr>
          <w:rFonts w:ascii="Times" w:hAnsi="Times"/>
          <w:sz w:val="28"/>
          <w:szCs w:val="28"/>
        </w:rPr>
        <w:t xml:space="preserve"> </w:t>
      </w:r>
      <w:r w:rsidRPr="00E57280">
        <w:rPr>
          <w:rFonts w:ascii="Times" w:hAnsi="Times"/>
          <w:sz w:val="28"/>
          <w:szCs w:val="28"/>
        </w:rPr>
        <w:t>a single context, since I have observed and commented during several previous (and o</w:t>
      </w:r>
      <w:r w:rsidR="009B1797" w:rsidRPr="00E57280">
        <w:rPr>
          <w:rFonts w:ascii="Times" w:hAnsi="Times"/>
          <w:sz w:val="28"/>
          <w:szCs w:val="28"/>
        </w:rPr>
        <w:t xml:space="preserve">ne subsequent) meetings, and </w:t>
      </w:r>
      <w:r w:rsidRPr="00E57280">
        <w:rPr>
          <w:rFonts w:ascii="Times" w:hAnsi="Times"/>
          <w:sz w:val="28"/>
          <w:szCs w:val="28"/>
        </w:rPr>
        <w:t xml:space="preserve">see that a recommendation has already been made, </w:t>
      </w:r>
      <w:r w:rsidR="00805345">
        <w:rPr>
          <w:rFonts w:ascii="Times" w:hAnsi="Times"/>
          <w:sz w:val="28"/>
          <w:szCs w:val="28"/>
        </w:rPr>
        <w:t xml:space="preserve">apparently </w:t>
      </w:r>
      <w:r w:rsidRPr="00E57280">
        <w:rPr>
          <w:rFonts w:ascii="Times" w:hAnsi="Times"/>
          <w:sz w:val="28"/>
          <w:szCs w:val="28"/>
        </w:rPr>
        <w:t>based on the models used</w:t>
      </w:r>
      <w:r w:rsidR="00805345">
        <w:rPr>
          <w:rFonts w:ascii="Times" w:hAnsi="Times"/>
          <w:sz w:val="28"/>
          <w:szCs w:val="28"/>
        </w:rPr>
        <w:t xml:space="preserve"> in this one</w:t>
      </w:r>
      <w:r w:rsidRPr="00E57280">
        <w:rPr>
          <w:rFonts w:ascii="Times" w:hAnsi="Times"/>
          <w:sz w:val="28"/>
          <w:szCs w:val="28"/>
        </w:rPr>
        <w:t xml:space="preserve">. </w:t>
      </w:r>
      <w:r w:rsidR="00700E37" w:rsidRPr="00E57280">
        <w:rPr>
          <w:rFonts w:ascii="Times" w:hAnsi="Times"/>
          <w:sz w:val="28"/>
          <w:szCs w:val="28"/>
        </w:rPr>
        <w:t>We are promised that the full scoping plan will include other parameters, yet economics seems to be a major driver in decision-making on how actions to address climate change</w:t>
      </w:r>
      <w:r w:rsidR="00644A1A">
        <w:rPr>
          <w:rFonts w:ascii="Times" w:hAnsi="Times"/>
          <w:sz w:val="28"/>
          <w:szCs w:val="28"/>
        </w:rPr>
        <w:t xml:space="preserve"> are prioritized</w:t>
      </w:r>
      <w:r w:rsidR="00700E37" w:rsidRPr="00E57280">
        <w:rPr>
          <w:rFonts w:ascii="Times" w:hAnsi="Times"/>
          <w:sz w:val="28"/>
          <w:szCs w:val="28"/>
        </w:rPr>
        <w:t>.</w:t>
      </w:r>
    </w:p>
    <w:p w14:paraId="39F64FCB" w14:textId="77777777" w:rsidR="00700E37" w:rsidRPr="00E57280" w:rsidRDefault="00700E37">
      <w:pPr>
        <w:rPr>
          <w:rFonts w:ascii="Times" w:hAnsi="Times"/>
          <w:sz w:val="28"/>
          <w:szCs w:val="28"/>
        </w:rPr>
      </w:pPr>
    </w:p>
    <w:p w14:paraId="395FFC1C" w14:textId="035DA797" w:rsidR="00700E37" w:rsidRPr="00E57280" w:rsidRDefault="00700E37">
      <w:pPr>
        <w:rPr>
          <w:rFonts w:ascii="Times" w:hAnsi="Times"/>
          <w:sz w:val="28"/>
          <w:szCs w:val="28"/>
        </w:rPr>
      </w:pPr>
      <w:r w:rsidRPr="00E57280">
        <w:rPr>
          <w:rFonts w:ascii="Times" w:hAnsi="Times"/>
          <w:sz w:val="28"/>
          <w:szCs w:val="28"/>
        </w:rPr>
        <w:t xml:space="preserve">The choice of Option 3 in 2045 appears to have been </w:t>
      </w:r>
      <w:r w:rsidR="00E57280">
        <w:rPr>
          <w:rFonts w:ascii="Times" w:hAnsi="Times"/>
          <w:sz w:val="28"/>
          <w:szCs w:val="28"/>
        </w:rPr>
        <w:t>recommended</w:t>
      </w:r>
      <w:r w:rsidRPr="00E57280">
        <w:rPr>
          <w:rFonts w:ascii="Times" w:hAnsi="Times"/>
          <w:sz w:val="28"/>
          <w:szCs w:val="28"/>
        </w:rPr>
        <w:t xml:space="preserve"> because it is the cheapest </w:t>
      </w:r>
      <w:r w:rsidR="00E57280">
        <w:rPr>
          <w:rFonts w:ascii="Times" w:hAnsi="Times"/>
          <w:sz w:val="28"/>
          <w:szCs w:val="28"/>
        </w:rPr>
        <w:t xml:space="preserve">option </w:t>
      </w:r>
      <w:r w:rsidRPr="00E57280">
        <w:rPr>
          <w:rFonts w:ascii="Times" w:hAnsi="Times"/>
          <w:sz w:val="28"/>
          <w:szCs w:val="28"/>
        </w:rPr>
        <w:t>relative to health benefits</w:t>
      </w:r>
      <w:r w:rsidR="009B1797" w:rsidRPr="00E57280">
        <w:rPr>
          <w:rFonts w:ascii="Times" w:hAnsi="Times"/>
          <w:sz w:val="28"/>
          <w:szCs w:val="28"/>
        </w:rPr>
        <w:t>,</w:t>
      </w:r>
      <w:r w:rsidRPr="00E57280">
        <w:rPr>
          <w:rFonts w:ascii="Times" w:hAnsi="Times"/>
          <w:sz w:val="28"/>
          <w:szCs w:val="28"/>
        </w:rPr>
        <w:t xml:space="preserve"> as narrowly assessed. Many </w:t>
      </w:r>
      <w:r w:rsidR="00805345">
        <w:rPr>
          <w:rFonts w:ascii="Times" w:hAnsi="Times"/>
          <w:sz w:val="28"/>
          <w:szCs w:val="28"/>
        </w:rPr>
        <w:t xml:space="preserve">of my age </w:t>
      </w:r>
      <w:r w:rsidRPr="00E57280">
        <w:rPr>
          <w:rFonts w:ascii="Times" w:hAnsi="Times"/>
          <w:sz w:val="28"/>
          <w:szCs w:val="28"/>
        </w:rPr>
        <w:t>will be gone by then, and our children, grandchil</w:t>
      </w:r>
      <w:r w:rsidR="009B1797" w:rsidRPr="00E57280">
        <w:rPr>
          <w:rFonts w:ascii="Times" w:hAnsi="Times"/>
          <w:sz w:val="28"/>
          <w:szCs w:val="28"/>
        </w:rPr>
        <w:t>d</w:t>
      </w:r>
      <w:r w:rsidRPr="00E57280">
        <w:rPr>
          <w:rFonts w:ascii="Times" w:hAnsi="Times"/>
          <w:sz w:val="28"/>
          <w:szCs w:val="28"/>
        </w:rPr>
        <w:t xml:space="preserve">ren, and </w:t>
      </w:r>
      <w:r w:rsidR="00805345">
        <w:rPr>
          <w:rFonts w:ascii="Times" w:hAnsi="Times"/>
          <w:sz w:val="28"/>
          <w:szCs w:val="28"/>
        </w:rPr>
        <w:t xml:space="preserve">generations </w:t>
      </w:r>
      <w:r w:rsidRPr="00E57280">
        <w:rPr>
          <w:rFonts w:ascii="Times" w:hAnsi="Times"/>
          <w:sz w:val="28"/>
          <w:szCs w:val="28"/>
        </w:rPr>
        <w:t>beyond will bear the weight of our reluctance to sacrifice for and invest in their future, a</w:t>
      </w:r>
      <w:r w:rsidR="009B1797" w:rsidRPr="00E57280">
        <w:rPr>
          <w:rFonts w:ascii="Times" w:hAnsi="Times"/>
          <w:sz w:val="28"/>
          <w:szCs w:val="28"/>
        </w:rPr>
        <w:t>s well as</w:t>
      </w:r>
      <w:r w:rsidRPr="00E57280">
        <w:rPr>
          <w:rFonts w:ascii="Times" w:hAnsi="Times"/>
          <w:sz w:val="28"/>
          <w:szCs w:val="28"/>
        </w:rPr>
        <w:t xml:space="preserve"> that of many other species that inhabit this shared planet. </w:t>
      </w:r>
      <w:r w:rsidR="007C06EF" w:rsidRPr="00E57280">
        <w:rPr>
          <w:rFonts w:ascii="Times" w:hAnsi="Times"/>
          <w:sz w:val="28"/>
          <w:szCs w:val="28"/>
        </w:rPr>
        <w:t>Here ar</w:t>
      </w:r>
      <w:r w:rsidR="009B1797" w:rsidRPr="00E57280">
        <w:rPr>
          <w:rFonts w:ascii="Times" w:hAnsi="Times"/>
          <w:sz w:val="28"/>
          <w:szCs w:val="28"/>
        </w:rPr>
        <w:t>e some specific critiques, cate</w:t>
      </w:r>
      <w:r w:rsidR="007C06EF" w:rsidRPr="00E57280">
        <w:rPr>
          <w:rFonts w:ascii="Times" w:hAnsi="Times"/>
          <w:sz w:val="28"/>
          <w:szCs w:val="28"/>
        </w:rPr>
        <w:t>gorized:</w:t>
      </w:r>
    </w:p>
    <w:p w14:paraId="21F36EE1" w14:textId="77777777" w:rsidR="007C06EF" w:rsidRPr="00E57280" w:rsidRDefault="007C06EF">
      <w:pPr>
        <w:rPr>
          <w:rFonts w:ascii="Times" w:hAnsi="Times"/>
          <w:sz w:val="28"/>
          <w:szCs w:val="28"/>
        </w:rPr>
      </w:pPr>
    </w:p>
    <w:p w14:paraId="14407F77" w14:textId="20840A11" w:rsidR="007C06EF" w:rsidRPr="00E57280" w:rsidRDefault="007C06EF">
      <w:pPr>
        <w:rPr>
          <w:rFonts w:ascii="Times" w:hAnsi="Times"/>
          <w:b/>
          <w:sz w:val="28"/>
          <w:szCs w:val="28"/>
        </w:rPr>
      </w:pPr>
      <w:r w:rsidRPr="00E57280">
        <w:rPr>
          <w:rFonts w:ascii="Times" w:hAnsi="Times"/>
          <w:b/>
          <w:sz w:val="28"/>
          <w:szCs w:val="28"/>
        </w:rPr>
        <w:t>The Industrial Model</w:t>
      </w:r>
    </w:p>
    <w:p w14:paraId="43AAC6DB" w14:textId="02EBAD22" w:rsidR="007C06EF" w:rsidRPr="00E57280" w:rsidRDefault="007C06EF">
      <w:pPr>
        <w:rPr>
          <w:rFonts w:ascii="Times" w:hAnsi="Times"/>
          <w:sz w:val="28"/>
          <w:szCs w:val="28"/>
        </w:rPr>
      </w:pPr>
      <w:r w:rsidRPr="00E57280">
        <w:rPr>
          <w:rFonts w:ascii="Times" w:hAnsi="Times"/>
          <w:sz w:val="28"/>
          <w:szCs w:val="28"/>
        </w:rPr>
        <w:t>Econom</w:t>
      </w:r>
      <w:r w:rsidR="00805345">
        <w:rPr>
          <w:rFonts w:ascii="Times" w:hAnsi="Times"/>
          <w:sz w:val="28"/>
          <w:szCs w:val="28"/>
        </w:rPr>
        <w:t>ic costs and health "benefits" present</w:t>
      </w:r>
      <w:r w:rsidRPr="00E57280">
        <w:rPr>
          <w:rFonts w:ascii="Times" w:hAnsi="Times"/>
          <w:sz w:val="28"/>
          <w:szCs w:val="28"/>
        </w:rPr>
        <w:t xml:space="preserve"> </w:t>
      </w:r>
      <w:r w:rsidR="00805345">
        <w:rPr>
          <w:rFonts w:ascii="Times" w:hAnsi="Times"/>
          <w:sz w:val="28"/>
          <w:szCs w:val="28"/>
        </w:rPr>
        <w:t xml:space="preserve">a narrow frame and </w:t>
      </w:r>
      <w:r w:rsidRPr="00E57280">
        <w:rPr>
          <w:rFonts w:ascii="Times" w:hAnsi="Times"/>
          <w:sz w:val="28"/>
          <w:szCs w:val="28"/>
        </w:rPr>
        <w:t xml:space="preserve">odd combination. They address </w:t>
      </w:r>
      <w:r w:rsidR="0072056A">
        <w:rPr>
          <w:rFonts w:ascii="Times" w:hAnsi="Times"/>
          <w:sz w:val="28"/>
          <w:szCs w:val="28"/>
        </w:rPr>
        <w:t xml:space="preserve">monetary </w:t>
      </w:r>
      <w:r w:rsidRPr="00E57280">
        <w:rPr>
          <w:rFonts w:ascii="Times" w:hAnsi="Times"/>
          <w:sz w:val="28"/>
          <w:szCs w:val="28"/>
        </w:rPr>
        <w:t xml:space="preserve">costs and avoidance of costs, </w:t>
      </w:r>
      <w:r w:rsidR="009B1797" w:rsidRPr="00E57280">
        <w:rPr>
          <w:rFonts w:ascii="Times" w:hAnsi="Times"/>
          <w:sz w:val="28"/>
          <w:szCs w:val="28"/>
        </w:rPr>
        <w:t xml:space="preserve">but </w:t>
      </w:r>
      <w:r w:rsidRPr="00E57280">
        <w:rPr>
          <w:rFonts w:ascii="Times" w:hAnsi="Times"/>
          <w:sz w:val="28"/>
          <w:szCs w:val="28"/>
          <w:u w:val="single"/>
        </w:rPr>
        <w:t>not</w:t>
      </w:r>
      <w:r w:rsidRPr="00E57280">
        <w:rPr>
          <w:rFonts w:ascii="Times" w:hAnsi="Times"/>
          <w:sz w:val="28"/>
          <w:szCs w:val="28"/>
        </w:rPr>
        <w:t xml:space="preserve"> </w:t>
      </w:r>
      <w:r w:rsidR="00805345">
        <w:rPr>
          <w:rFonts w:ascii="Times" w:hAnsi="Times"/>
          <w:sz w:val="28"/>
          <w:szCs w:val="28"/>
        </w:rPr>
        <w:t xml:space="preserve">costs of damage from climate change, </w:t>
      </w:r>
      <w:r w:rsidRPr="00E57280">
        <w:rPr>
          <w:rFonts w:ascii="Times" w:hAnsi="Times"/>
          <w:sz w:val="28"/>
          <w:szCs w:val="28"/>
        </w:rPr>
        <w:t xml:space="preserve">or </w:t>
      </w:r>
      <w:r w:rsidR="00805345">
        <w:rPr>
          <w:rFonts w:ascii="Times" w:hAnsi="Times"/>
          <w:sz w:val="28"/>
          <w:szCs w:val="28"/>
        </w:rPr>
        <w:t xml:space="preserve">of </w:t>
      </w:r>
      <w:r w:rsidRPr="00E57280">
        <w:rPr>
          <w:rFonts w:ascii="Times" w:hAnsi="Times"/>
          <w:sz w:val="28"/>
          <w:szCs w:val="28"/>
        </w:rPr>
        <w:t xml:space="preserve">benefits of </w:t>
      </w:r>
      <w:r w:rsidR="00805345">
        <w:rPr>
          <w:rFonts w:ascii="Times" w:hAnsi="Times"/>
          <w:sz w:val="28"/>
          <w:szCs w:val="28"/>
        </w:rPr>
        <w:t xml:space="preserve">other </w:t>
      </w:r>
      <w:r w:rsidRPr="00E57280">
        <w:rPr>
          <w:rFonts w:ascii="Times" w:hAnsi="Times"/>
          <w:sz w:val="28"/>
          <w:szCs w:val="28"/>
        </w:rPr>
        <w:t xml:space="preserve">climate strategies </w:t>
      </w:r>
      <w:r w:rsidR="00805345">
        <w:rPr>
          <w:rFonts w:ascii="Times" w:hAnsi="Times"/>
          <w:sz w:val="28"/>
          <w:szCs w:val="28"/>
        </w:rPr>
        <w:t>proposed</w:t>
      </w:r>
      <w:r w:rsidRPr="00E57280">
        <w:rPr>
          <w:rFonts w:ascii="Times" w:hAnsi="Times"/>
          <w:sz w:val="28"/>
          <w:szCs w:val="28"/>
        </w:rPr>
        <w:t>. In the worksh</w:t>
      </w:r>
      <w:r w:rsidR="000672E9">
        <w:rPr>
          <w:rFonts w:ascii="Times" w:hAnsi="Times"/>
          <w:sz w:val="28"/>
          <w:szCs w:val="28"/>
        </w:rPr>
        <w:t>op</w:t>
      </w:r>
      <w:r w:rsidRPr="00E57280">
        <w:rPr>
          <w:rFonts w:ascii="Times" w:hAnsi="Times"/>
          <w:sz w:val="28"/>
          <w:szCs w:val="28"/>
        </w:rPr>
        <w:t xml:space="preserve"> these were dismissed </w:t>
      </w:r>
      <w:r w:rsidR="00170765" w:rsidRPr="00E57280">
        <w:rPr>
          <w:rFonts w:ascii="Times" w:hAnsi="Times"/>
          <w:sz w:val="28"/>
          <w:szCs w:val="28"/>
        </w:rPr>
        <w:t>as "qualitative concerns" that would be addr</w:t>
      </w:r>
      <w:r w:rsidR="000672E9">
        <w:rPr>
          <w:rFonts w:ascii="Times" w:hAnsi="Times"/>
          <w:sz w:val="28"/>
          <w:szCs w:val="28"/>
        </w:rPr>
        <w:t>essed elsewhere. The emphasis, de</w:t>
      </w:r>
      <w:r w:rsidR="00170765" w:rsidRPr="00E57280">
        <w:rPr>
          <w:rFonts w:ascii="Times" w:hAnsi="Times"/>
          <w:sz w:val="28"/>
          <w:szCs w:val="28"/>
        </w:rPr>
        <w:t>scribe</w:t>
      </w:r>
      <w:r w:rsidR="00805345">
        <w:rPr>
          <w:rFonts w:ascii="Times" w:hAnsi="Times"/>
          <w:sz w:val="28"/>
          <w:szCs w:val="28"/>
        </w:rPr>
        <w:t>d as being statute-driven, was on</w:t>
      </w:r>
      <w:r w:rsidR="00170765" w:rsidRPr="00E57280">
        <w:rPr>
          <w:rFonts w:ascii="Times" w:hAnsi="Times"/>
          <w:sz w:val="28"/>
          <w:szCs w:val="28"/>
        </w:rPr>
        <w:t xml:space="preserve"> direct reduction of quantifiable emissions. </w:t>
      </w:r>
      <w:r w:rsidR="000B6939" w:rsidRPr="00E57280">
        <w:rPr>
          <w:rFonts w:ascii="Times" w:hAnsi="Times"/>
          <w:sz w:val="28"/>
          <w:szCs w:val="28"/>
        </w:rPr>
        <w:t xml:space="preserve">Solutions presented were centralized, large-scale, </w:t>
      </w:r>
      <w:r w:rsidR="002A0042" w:rsidRPr="00E57280">
        <w:rPr>
          <w:rFonts w:ascii="Times" w:hAnsi="Times"/>
          <w:sz w:val="28"/>
          <w:szCs w:val="28"/>
        </w:rPr>
        <w:t xml:space="preserve">capital intensive, </w:t>
      </w:r>
      <w:r w:rsidR="000B6939" w:rsidRPr="00E57280">
        <w:rPr>
          <w:rFonts w:ascii="Times" w:hAnsi="Times"/>
          <w:sz w:val="28"/>
          <w:szCs w:val="28"/>
        </w:rPr>
        <w:t xml:space="preserve">and highly technical. This approach </w:t>
      </w:r>
      <w:r w:rsidR="00805345">
        <w:rPr>
          <w:rFonts w:ascii="Times" w:hAnsi="Times"/>
          <w:sz w:val="28"/>
          <w:szCs w:val="28"/>
        </w:rPr>
        <w:t>carries a likelihood of</w:t>
      </w:r>
      <w:r w:rsidR="000B6939" w:rsidRPr="00E57280">
        <w:rPr>
          <w:rFonts w:ascii="Times" w:hAnsi="Times"/>
          <w:sz w:val="28"/>
          <w:szCs w:val="28"/>
        </w:rPr>
        <w:t xml:space="preserve"> continued upward migration of wealth</w:t>
      </w:r>
      <w:r w:rsidR="00805345">
        <w:rPr>
          <w:rFonts w:ascii="Times" w:hAnsi="Times"/>
          <w:sz w:val="28"/>
          <w:szCs w:val="28"/>
        </w:rPr>
        <w:t>. The presenter</w:t>
      </w:r>
      <w:r w:rsidR="000B6939" w:rsidRPr="00E57280">
        <w:rPr>
          <w:rFonts w:ascii="Times" w:hAnsi="Times"/>
          <w:sz w:val="28"/>
          <w:szCs w:val="28"/>
        </w:rPr>
        <w:t xml:space="preserve"> stated explicitly that consumers would bear the costs, while failing to address other adverse consequences to thos</w:t>
      </w:r>
      <w:r w:rsidR="009B1797" w:rsidRPr="00E57280">
        <w:rPr>
          <w:rFonts w:ascii="Times" w:hAnsi="Times"/>
          <w:sz w:val="28"/>
          <w:szCs w:val="28"/>
        </w:rPr>
        <w:t>e</w:t>
      </w:r>
      <w:r w:rsidR="000B6939" w:rsidRPr="00E57280">
        <w:rPr>
          <w:rFonts w:ascii="Times" w:hAnsi="Times"/>
          <w:sz w:val="28"/>
          <w:szCs w:val="28"/>
        </w:rPr>
        <w:t xml:space="preserve"> of us not positioned to buy our way out</w:t>
      </w:r>
      <w:r w:rsidR="009B1797" w:rsidRPr="00E57280">
        <w:rPr>
          <w:rFonts w:ascii="Times" w:hAnsi="Times"/>
          <w:sz w:val="28"/>
          <w:szCs w:val="28"/>
        </w:rPr>
        <w:t xml:space="preserve"> of </w:t>
      </w:r>
      <w:r w:rsidR="00805345">
        <w:rPr>
          <w:rFonts w:ascii="Times" w:hAnsi="Times"/>
          <w:sz w:val="28"/>
          <w:szCs w:val="28"/>
        </w:rPr>
        <w:t xml:space="preserve">the </w:t>
      </w:r>
      <w:r w:rsidR="009B1797" w:rsidRPr="00E57280">
        <w:rPr>
          <w:rFonts w:ascii="Times" w:hAnsi="Times"/>
          <w:sz w:val="28"/>
          <w:szCs w:val="28"/>
        </w:rPr>
        <w:t>harms</w:t>
      </w:r>
      <w:r w:rsidR="00805345">
        <w:rPr>
          <w:rFonts w:ascii="Times" w:hAnsi="Times"/>
          <w:sz w:val="28"/>
          <w:szCs w:val="28"/>
        </w:rPr>
        <w:t xml:space="preserve"> of a warming planet.</w:t>
      </w:r>
    </w:p>
    <w:p w14:paraId="018C0D43" w14:textId="77777777" w:rsidR="002A0042" w:rsidRPr="00E57280" w:rsidRDefault="002A0042">
      <w:pPr>
        <w:rPr>
          <w:rFonts w:ascii="Times" w:hAnsi="Times"/>
          <w:sz w:val="28"/>
          <w:szCs w:val="28"/>
        </w:rPr>
      </w:pPr>
    </w:p>
    <w:p w14:paraId="1AF3A699" w14:textId="0482F908" w:rsidR="002A0042" w:rsidRPr="00E57280" w:rsidRDefault="002A0042">
      <w:pPr>
        <w:rPr>
          <w:rFonts w:ascii="Times" w:hAnsi="Times"/>
          <w:b/>
          <w:sz w:val="28"/>
          <w:szCs w:val="28"/>
        </w:rPr>
      </w:pPr>
      <w:r w:rsidRPr="00E57280">
        <w:rPr>
          <w:rFonts w:ascii="Times" w:hAnsi="Times"/>
          <w:b/>
          <w:sz w:val="28"/>
          <w:szCs w:val="28"/>
        </w:rPr>
        <w:t>Health Costs</w:t>
      </w:r>
    </w:p>
    <w:p w14:paraId="1FB20F78" w14:textId="3FB6807D" w:rsidR="00231C84" w:rsidRPr="00E57280" w:rsidRDefault="00B97776">
      <w:pPr>
        <w:rPr>
          <w:rFonts w:ascii="Times" w:hAnsi="Times"/>
          <w:sz w:val="28"/>
          <w:szCs w:val="28"/>
        </w:rPr>
      </w:pPr>
      <w:r w:rsidRPr="00E57280">
        <w:rPr>
          <w:rFonts w:ascii="Times" w:hAnsi="Times"/>
          <w:sz w:val="28"/>
          <w:szCs w:val="28"/>
        </w:rPr>
        <w:t>Perhaps because the studies were under CARB's auspices (grant-funded?), these models were broad in scope</w:t>
      </w:r>
      <w:r w:rsidR="009B1797" w:rsidRPr="00E57280">
        <w:rPr>
          <w:rFonts w:ascii="Times" w:hAnsi="Times"/>
          <w:sz w:val="28"/>
          <w:szCs w:val="28"/>
        </w:rPr>
        <w:t>,</w:t>
      </w:r>
      <w:r w:rsidRPr="00E57280">
        <w:rPr>
          <w:rFonts w:ascii="Times" w:hAnsi="Times"/>
          <w:sz w:val="28"/>
          <w:szCs w:val="28"/>
        </w:rPr>
        <w:t xml:space="preserve"> with limited granularity, yet very limited in focus: reduction in emissions</w:t>
      </w:r>
      <w:r w:rsidR="009012E8" w:rsidRPr="00E57280">
        <w:rPr>
          <w:rFonts w:ascii="Times" w:hAnsi="Times"/>
          <w:sz w:val="28"/>
          <w:szCs w:val="28"/>
        </w:rPr>
        <w:t>,</w:t>
      </w:r>
      <w:r w:rsidRPr="00E57280">
        <w:rPr>
          <w:rFonts w:ascii="Times" w:hAnsi="Times"/>
          <w:sz w:val="28"/>
          <w:szCs w:val="28"/>
        </w:rPr>
        <w:t xml:space="preserve"> </w:t>
      </w:r>
      <w:r w:rsidR="00805345">
        <w:rPr>
          <w:rFonts w:ascii="Times" w:hAnsi="Times"/>
          <w:sz w:val="28"/>
          <w:szCs w:val="28"/>
        </w:rPr>
        <w:t xml:space="preserve">the first </w:t>
      </w:r>
      <w:r w:rsidRPr="00E57280">
        <w:rPr>
          <w:rFonts w:ascii="Times" w:hAnsi="Times"/>
          <w:sz w:val="28"/>
          <w:szCs w:val="28"/>
        </w:rPr>
        <w:t>primarily from transportation</w:t>
      </w:r>
      <w:r w:rsidR="009012E8" w:rsidRPr="00E57280">
        <w:rPr>
          <w:rFonts w:ascii="Times" w:hAnsi="Times"/>
          <w:sz w:val="28"/>
          <w:szCs w:val="28"/>
        </w:rPr>
        <w:t xml:space="preserve"> and other fossil fuel use</w:t>
      </w:r>
      <w:r w:rsidRPr="00E57280">
        <w:rPr>
          <w:rFonts w:ascii="Times" w:hAnsi="Times"/>
          <w:sz w:val="28"/>
          <w:szCs w:val="28"/>
        </w:rPr>
        <w:t xml:space="preserve">, </w:t>
      </w:r>
      <w:r w:rsidR="00805345">
        <w:rPr>
          <w:rFonts w:ascii="Times" w:hAnsi="Times"/>
          <w:sz w:val="28"/>
          <w:szCs w:val="28"/>
        </w:rPr>
        <w:t>the second</w:t>
      </w:r>
      <w:r w:rsidRPr="00E57280">
        <w:rPr>
          <w:rFonts w:ascii="Times" w:hAnsi="Times"/>
          <w:sz w:val="28"/>
          <w:szCs w:val="28"/>
        </w:rPr>
        <w:t xml:space="preserve"> addressing the health risks of catastrophic fires </w:t>
      </w:r>
      <w:r w:rsidR="00805345">
        <w:rPr>
          <w:rFonts w:ascii="Times" w:hAnsi="Times"/>
          <w:sz w:val="28"/>
          <w:szCs w:val="28"/>
        </w:rPr>
        <w:t>and</w:t>
      </w:r>
      <w:r w:rsidRPr="00E57280">
        <w:rPr>
          <w:rFonts w:ascii="Times" w:hAnsi="Times"/>
          <w:sz w:val="28"/>
          <w:szCs w:val="28"/>
        </w:rPr>
        <w:t xml:space="preserve"> various approaches to forest management. </w:t>
      </w:r>
      <w:r w:rsidR="008508D4" w:rsidRPr="00E57280">
        <w:rPr>
          <w:rFonts w:ascii="Times" w:hAnsi="Times"/>
          <w:sz w:val="28"/>
          <w:szCs w:val="28"/>
        </w:rPr>
        <w:t>The</w:t>
      </w:r>
      <w:r w:rsidR="00805345">
        <w:rPr>
          <w:rFonts w:ascii="Times" w:hAnsi="Times"/>
          <w:sz w:val="28"/>
          <w:szCs w:val="28"/>
        </w:rPr>
        <w:t xml:space="preserve">se were deemed "well-researched;" </w:t>
      </w:r>
      <w:r w:rsidR="008508D4" w:rsidRPr="00E57280">
        <w:rPr>
          <w:rFonts w:ascii="Times" w:hAnsi="Times"/>
          <w:sz w:val="28"/>
          <w:szCs w:val="28"/>
        </w:rPr>
        <w:t>everything else was</w:t>
      </w:r>
      <w:r w:rsidR="009012E8" w:rsidRPr="00E57280">
        <w:rPr>
          <w:rFonts w:ascii="Times" w:hAnsi="Times"/>
          <w:sz w:val="28"/>
          <w:szCs w:val="28"/>
        </w:rPr>
        <w:t>, apparently,</w:t>
      </w:r>
      <w:r w:rsidR="008508D4" w:rsidRPr="00E57280">
        <w:rPr>
          <w:rFonts w:ascii="Times" w:hAnsi="Times"/>
          <w:sz w:val="28"/>
          <w:szCs w:val="28"/>
        </w:rPr>
        <w:t xml:space="preserve"> considered qualitative. Surely there </w:t>
      </w:r>
      <w:r w:rsidR="009012E8" w:rsidRPr="00E57280">
        <w:rPr>
          <w:rFonts w:ascii="Times" w:hAnsi="Times"/>
          <w:sz w:val="28"/>
          <w:szCs w:val="28"/>
        </w:rPr>
        <w:t>must be</w:t>
      </w:r>
      <w:r w:rsidR="008508D4" w:rsidRPr="00E57280">
        <w:rPr>
          <w:rFonts w:ascii="Times" w:hAnsi="Times"/>
          <w:sz w:val="28"/>
          <w:szCs w:val="28"/>
        </w:rPr>
        <w:t xml:space="preserve"> data available on </w:t>
      </w:r>
      <w:r w:rsidR="00644A1A">
        <w:rPr>
          <w:rFonts w:ascii="Times" w:hAnsi="Times"/>
          <w:sz w:val="28"/>
          <w:szCs w:val="28"/>
        </w:rPr>
        <w:t>morbidity</w:t>
      </w:r>
      <w:r w:rsidR="008508D4" w:rsidRPr="00E57280">
        <w:rPr>
          <w:rFonts w:ascii="Times" w:hAnsi="Times"/>
          <w:sz w:val="28"/>
          <w:szCs w:val="28"/>
        </w:rPr>
        <w:t xml:space="preserve"> and mortality from heat stress (</w:t>
      </w:r>
      <w:r w:rsidR="009012E8" w:rsidRPr="00E57280">
        <w:rPr>
          <w:rFonts w:ascii="Times" w:hAnsi="Times"/>
          <w:sz w:val="28"/>
          <w:szCs w:val="28"/>
        </w:rPr>
        <w:t xml:space="preserve">e.g. </w:t>
      </w:r>
      <w:r w:rsidR="008508D4" w:rsidRPr="00E57280">
        <w:rPr>
          <w:rFonts w:ascii="Times" w:hAnsi="Times"/>
          <w:sz w:val="28"/>
          <w:szCs w:val="28"/>
        </w:rPr>
        <w:t>Portland, BC)</w:t>
      </w:r>
      <w:r w:rsidR="009012E8" w:rsidRPr="00E57280">
        <w:rPr>
          <w:rFonts w:ascii="Times" w:hAnsi="Times"/>
          <w:sz w:val="28"/>
          <w:szCs w:val="28"/>
        </w:rPr>
        <w:t>,</w:t>
      </w:r>
      <w:r w:rsidR="008508D4" w:rsidRPr="00E57280">
        <w:rPr>
          <w:rFonts w:ascii="Times" w:hAnsi="Times"/>
          <w:sz w:val="28"/>
          <w:szCs w:val="28"/>
        </w:rPr>
        <w:t xml:space="preserve"> and other un</w:t>
      </w:r>
      <w:r w:rsidR="00805345">
        <w:rPr>
          <w:rFonts w:ascii="Times" w:hAnsi="Times"/>
          <w:sz w:val="28"/>
          <w:szCs w:val="28"/>
        </w:rPr>
        <w:t>usual</w:t>
      </w:r>
      <w:r w:rsidR="008508D4" w:rsidRPr="00E57280">
        <w:rPr>
          <w:rFonts w:ascii="Times" w:hAnsi="Times"/>
          <w:sz w:val="28"/>
          <w:szCs w:val="28"/>
        </w:rPr>
        <w:t xml:space="preserve"> weather extremes (</w:t>
      </w:r>
      <w:r w:rsidR="000672E9">
        <w:rPr>
          <w:rFonts w:ascii="Times" w:hAnsi="Times"/>
          <w:sz w:val="28"/>
          <w:szCs w:val="28"/>
        </w:rPr>
        <w:t xml:space="preserve">e.g. </w:t>
      </w:r>
      <w:r w:rsidR="008508D4" w:rsidRPr="00E57280">
        <w:rPr>
          <w:rFonts w:ascii="Times" w:hAnsi="Times"/>
          <w:sz w:val="28"/>
          <w:szCs w:val="28"/>
        </w:rPr>
        <w:t xml:space="preserve">Texas). </w:t>
      </w:r>
      <w:r w:rsidR="00AA61D5" w:rsidRPr="00E57280">
        <w:rPr>
          <w:rFonts w:ascii="Times" w:hAnsi="Times"/>
          <w:sz w:val="28"/>
          <w:szCs w:val="28"/>
        </w:rPr>
        <w:t xml:space="preserve">Health and social costs are demonstrated to </w:t>
      </w:r>
      <w:proofErr w:type="gramStart"/>
      <w:r w:rsidR="00AA61D5" w:rsidRPr="00E57280">
        <w:rPr>
          <w:rFonts w:ascii="Times" w:hAnsi="Times"/>
          <w:sz w:val="28"/>
          <w:szCs w:val="28"/>
        </w:rPr>
        <w:t>correlate,</w:t>
      </w:r>
      <w:proofErr w:type="gramEnd"/>
      <w:r w:rsidR="00AA61D5" w:rsidRPr="00E57280">
        <w:rPr>
          <w:rFonts w:ascii="Times" w:hAnsi="Times"/>
          <w:sz w:val="28"/>
          <w:szCs w:val="28"/>
        </w:rPr>
        <w:t xml:space="preserve"> yet inequity in who will bear the costs was barely mentioned. </w:t>
      </w:r>
      <w:r w:rsidR="00231C84" w:rsidRPr="00E57280">
        <w:rPr>
          <w:rFonts w:ascii="Times" w:hAnsi="Times"/>
          <w:sz w:val="28"/>
          <w:szCs w:val="28"/>
        </w:rPr>
        <w:t xml:space="preserve">Plus, of course, the omission of </w:t>
      </w:r>
      <w:r w:rsidR="000672E9">
        <w:rPr>
          <w:rFonts w:ascii="Times" w:hAnsi="Times"/>
          <w:sz w:val="28"/>
          <w:szCs w:val="28"/>
        </w:rPr>
        <w:t xml:space="preserve">evaluation of impacts </w:t>
      </w:r>
      <w:r w:rsidR="00231C84" w:rsidRPr="00E57280">
        <w:rPr>
          <w:rFonts w:ascii="Times" w:hAnsi="Times"/>
          <w:sz w:val="28"/>
          <w:szCs w:val="28"/>
        </w:rPr>
        <w:t xml:space="preserve">pesticides, the known detrimental </w:t>
      </w:r>
      <w:r w:rsidR="000672E9">
        <w:rPr>
          <w:rFonts w:ascii="Times" w:hAnsi="Times"/>
          <w:sz w:val="28"/>
          <w:szCs w:val="28"/>
        </w:rPr>
        <w:t xml:space="preserve">environmental and </w:t>
      </w:r>
      <w:r w:rsidR="00231C84" w:rsidRPr="00E57280">
        <w:rPr>
          <w:rFonts w:ascii="Times" w:hAnsi="Times"/>
          <w:sz w:val="28"/>
          <w:szCs w:val="28"/>
        </w:rPr>
        <w:t xml:space="preserve">health effects </w:t>
      </w:r>
      <w:r w:rsidR="00805345">
        <w:rPr>
          <w:rFonts w:ascii="Times" w:hAnsi="Times"/>
          <w:sz w:val="28"/>
          <w:szCs w:val="28"/>
        </w:rPr>
        <w:t xml:space="preserve">of which </w:t>
      </w:r>
      <w:r w:rsidR="000A6C84">
        <w:rPr>
          <w:rFonts w:ascii="Times" w:hAnsi="Times"/>
          <w:sz w:val="28"/>
          <w:szCs w:val="28"/>
        </w:rPr>
        <w:t>have been relegated as</w:t>
      </w:r>
      <w:r w:rsidR="00805345">
        <w:rPr>
          <w:rFonts w:ascii="Times" w:hAnsi="Times"/>
          <w:sz w:val="28"/>
          <w:szCs w:val="28"/>
        </w:rPr>
        <w:t xml:space="preserve"> qualitative</w:t>
      </w:r>
      <w:r w:rsidR="00231C84" w:rsidRPr="00E57280">
        <w:rPr>
          <w:rFonts w:ascii="Times" w:hAnsi="Times"/>
          <w:sz w:val="28"/>
          <w:szCs w:val="28"/>
        </w:rPr>
        <w:t xml:space="preserve"> </w:t>
      </w:r>
      <w:r w:rsidR="00805345">
        <w:rPr>
          <w:rFonts w:ascii="Times" w:hAnsi="Times"/>
          <w:sz w:val="28"/>
          <w:szCs w:val="28"/>
        </w:rPr>
        <w:t>due to</w:t>
      </w:r>
      <w:r w:rsidR="00231C84" w:rsidRPr="00E57280">
        <w:rPr>
          <w:rFonts w:ascii="Times" w:hAnsi="Times"/>
          <w:sz w:val="28"/>
          <w:szCs w:val="28"/>
        </w:rPr>
        <w:t xml:space="preserve"> lack of investment in research.</w:t>
      </w:r>
    </w:p>
    <w:p w14:paraId="2C032BE5" w14:textId="2F986CFE" w:rsidR="00231C84" w:rsidRPr="00E57280" w:rsidRDefault="00231C84">
      <w:pPr>
        <w:rPr>
          <w:rFonts w:ascii="Times" w:hAnsi="Times"/>
          <w:b/>
          <w:sz w:val="28"/>
          <w:szCs w:val="28"/>
        </w:rPr>
      </w:pPr>
      <w:r w:rsidRPr="00E57280">
        <w:rPr>
          <w:rFonts w:ascii="Times" w:hAnsi="Times"/>
          <w:b/>
          <w:sz w:val="28"/>
          <w:szCs w:val="28"/>
        </w:rPr>
        <w:lastRenderedPageBreak/>
        <w:t>Social Costs</w:t>
      </w:r>
    </w:p>
    <w:p w14:paraId="70BE00E7" w14:textId="62E077D7" w:rsidR="00231C84" w:rsidRPr="00E57280" w:rsidRDefault="005379B3">
      <w:pPr>
        <w:rPr>
          <w:rFonts w:ascii="Times" w:hAnsi="Times"/>
          <w:sz w:val="28"/>
          <w:szCs w:val="28"/>
        </w:rPr>
      </w:pPr>
      <w:r w:rsidRPr="00E57280">
        <w:rPr>
          <w:rFonts w:ascii="Times" w:hAnsi="Times"/>
          <w:sz w:val="28"/>
          <w:szCs w:val="28"/>
        </w:rPr>
        <w:t>Present</w:t>
      </w:r>
      <w:r w:rsidR="009B1797" w:rsidRPr="00E57280">
        <w:rPr>
          <w:rFonts w:ascii="Times" w:hAnsi="Times"/>
          <w:sz w:val="28"/>
          <w:szCs w:val="28"/>
        </w:rPr>
        <w:t>ed</w:t>
      </w:r>
      <w:r w:rsidRPr="00E57280">
        <w:rPr>
          <w:rFonts w:ascii="Times" w:hAnsi="Times"/>
          <w:sz w:val="28"/>
          <w:szCs w:val="28"/>
        </w:rPr>
        <w:t xml:space="preserve"> with no parameters and no data as to what was or will be considered, this was a quick "invest today, get payback in the future" recommendation for Option 3</w:t>
      </w:r>
      <w:r w:rsidR="009012E8" w:rsidRPr="00E57280">
        <w:rPr>
          <w:rFonts w:ascii="Times" w:hAnsi="Times"/>
          <w:sz w:val="28"/>
          <w:szCs w:val="28"/>
        </w:rPr>
        <w:t xml:space="preserve"> </w:t>
      </w:r>
      <w:r w:rsidR="00805345">
        <w:rPr>
          <w:rFonts w:ascii="Times" w:hAnsi="Times"/>
          <w:sz w:val="28"/>
          <w:szCs w:val="28"/>
        </w:rPr>
        <w:t xml:space="preserve">out </w:t>
      </w:r>
      <w:r w:rsidR="009012E8" w:rsidRPr="00E57280">
        <w:rPr>
          <w:rFonts w:ascii="Times" w:hAnsi="Times"/>
          <w:sz w:val="28"/>
          <w:szCs w:val="28"/>
        </w:rPr>
        <w:t>of 4</w:t>
      </w:r>
      <w:r w:rsidRPr="00E57280">
        <w:rPr>
          <w:rFonts w:ascii="Times" w:hAnsi="Times"/>
          <w:sz w:val="28"/>
          <w:szCs w:val="28"/>
        </w:rPr>
        <w:t>, winnowed down from 8 options</w:t>
      </w:r>
      <w:r w:rsidR="00805345">
        <w:rPr>
          <w:rFonts w:ascii="Times" w:hAnsi="Times"/>
          <w:sz w:val="28"/>
          <w:szCs w:val="28"/>
        </w:rPr>
        <w:t xml:space="preserve"> in the first presentation</w:t>
      </w:r>
      <w:r w:rsidRPr="00E57280">
        <w:rPr>
          <w:rFonts w:ascii="Times" w:hAnsi="Times"/>
          <w:sz w:val="28"/>
          <w:szCs w:val="28"/>
        </w:rPr>
        <w:t xml:space="preserve">. There are already many social costs to Business as Usual (BAU), and </w:t>
      </w:r>
      <w:r w:rsidR="009012E8" w:rsidRPr="00E57280">
        <w:rPr>
          <w:rFonts w:ascii="Times" w:hAnsi="Times"/>
          <w:sz w:val="28"/>
          <w:szCs w:val="28"/>
        </w:rPr>
        <w:t>planetary</w:t>
      </w:r>
      <w:r w:rsidRPr="00E57280">
        <w:rPr>
          <w:rFonts w:ascii="Times" w:hAnsi="Times"/>
          <w:sz w:val="28"/>
          <w:szCs w:val="28"/>
        </w:rPr>
        <w:t xml:space="preserve"> warming is likely to exacerbate them: housing, workforce training, food costs and access, limits to mobility, climate refugees, just to name a few. Many EJAC comments </w:t>
      </w:r>
      <w:r w:rsidR="000A6C84">
        <w:rPr>
          <w:rFonts w:ascii="Times" w:hAnsi="Times"/>
          <w:sz w:val="28"/>
          <w:szCs w:val="28"/>
        </w:rPr>
        <w:t xml:space="preserve">and questions </w:t>
      </w:r>
      <w:r w:rsidRPr="00E57280">
        <w:rPr>
          <w:rFonts w:ascii="Times" w:hAnsi="Times"/>
          <w:sz w:val="28"/>
          <w:szCs w:val="28"/>
        </w:rPr>
        <w:t xml:space="preserve">revolved around social costs and all were poorly answered. </w:t>
      </w:r>
    </w:p>
    <w:p w14:paraId="515BE804" w14:textId="77777777" w:rsidR="00186033" w:rsidRPr="00E57280" w:rsidRDefault="00186033">
      <w:pPr>
        <w:rPr>
          <w:rFonts w:ascii="Times" w:hAnsi="Times"/>
          <w:sz w:val="28"/>
          <w:szCs w:val="28"/>
        </w:rPr>
      </w:pPr>
    </w:p>
    <w:p w14:paraId="3FE8B027" w14:textId="4A2BC3A0" w:rsidR="00186033" w:rsidRPr="00E57280" w:rsidRDefault="00186033">
      <w:pPr>
        <w:rPr>
          <w:rFonts w:ascii="Times" w:hAnsi="Times"/>
          <w:b/>
          <w:sz w:val="28"/>
          <w:szCs w:val="28"/>
        </w:rPr>
      </w:pPr>
      <w:r w:rsidRPr="00E57280">
        <w:rPr>
          <w:rFonts w:ascii="Times" w:hAnsi="Times"/>
          <w:b/>
          <w:sz w:val="28"/>
          <w:szCs w:val="28"/>
        </w:rPr>
        <w:t>Natural and Working Lands</w:t>
      </w:r>
      <w:r w:rsidR="009012E8" w:rsidRPr="00E57280">
        <w:rPr>
          <w:rFonts w:ascii="Times" w:hAnsi="Times"/>
          <w:b/>
          <w:sz w:val="28"/>
          <w:szCs w:val="28"/>
        </w:rPr>
        <w:t xml:space="preserve"> (NWL)</w:t>
      </w:r>
    </w:p>
    <w:p w14:paraId="7FAC4F79" w14:textId="1294F7FB" w:rsidR="00186033" w:rsidRPr="00E57280" w:rsidRDefault="009012E8">
      <w:pPr>
        <w:rPr>
          <w:rFonts w:ascii="Times" w:hAnsi="Times"/>
          <w:sz w:val="28"/>
          <w:szCs w:val="28"/>
        </w:rPr>
      </w:pPr>
      <w:r w:rsidRPr="00805345">
        <w:rPr>
          <w:rFonts w:ascii="Times" w:hAnsi="Times"/>
          <w:sz w:val="28"/>
          <w:szCs w:val="28"/>
          <w:u w:val="single"/>
        </w:rPr>
        <w:t>N</w:t>
      </w:r>
      <w:r w:rsidR="00804495" w:rsidRPr="00805345">
        <w:rPr>
          <w:rFonts w:ascii="Times" w:hAnsi="Times"/>
          <w:sz w:val="28"/>
          <w:szCs w:val="28"/>
          <w:u w:val="single"/>
        </w:rPr>
        <w:t>ot a single recommendation from CARB's EJAC subcommittee on scoping was incorporated, or even mentioned.</w:t>
      </w:r>
      <w:r w:rsidR="00804495" w:rsidRPr="00E57280">
        <w:rPr>
          <w:rFonts w:ascii="Times" w:hAnsi="Times"/>
          <w:b/>
          <w:sz w:val="28"/>
          <w:szCs w:val="28"/>
        </w:rPr>
        <w:t xml:space="preserve"> </w:t>
      </w:r>
      <w:r w:rsidR="00804495" w:rsidRPr="00E57280">
        <w:rPr>
          <w:rFonts w:ascii="Times" w:hAnsi="Times"/>
          <w:sz w:val="28"/>
          <w:szCs w:val="28"/>
        </w:rPr>
        <w:t xml:space="preserve">Yet in the economics presentation, </w:t>
      </w:r>
      <w:r w:rsidR="005C1998" w:rsidRPr="00E57280">
        <w:rPr>
          <w:rFonts w:ascii="Times" w:hAnsi="Times"/>
          <w:sz w:val="28"/>
          <w:szCs w:val="28"/>
        </w:rPr>
        <w:t>agriculture was graphed, without explanation, as be</w:t>
      </w:r>
      <w:r w:rsidRPr="00E57280">
        <w:rPr>
          <w:rFonts w:ascii="Times" w:hAnsi="Times"/>
          <w:sz w:val="28"/>
          <w:szCs w:val="28"/>
        </w:rPr>
        <w:t>ar</w:t>
      </w:r>
      <w:r w:rsidR="005C1998" w:rsidRPr="00E57280">
        <w:rPr>
          <w:rFonts w:ascii="Times" w:hAnsi="Times"/>
          <w:sz w:val="28"/>
          <w:szCs w:val="28"/>
        </w:rPr>
        <w:t>ing a large proportion of the costs as</w:t>
      </w:r>
      <w:r w:rsidRPr="00E57280">
        <w:rPr>
          <w:rFonts w:ascii="Times" w:hAnsi="Times"/>
          <w:sz w:val="28"/>
          <w:szCs w:val="28"/>
        </w:rPr>
        <w:t>cribed to mitigation measures. Early i</w:t>
      </w:r>
      <w:r w:rsidR="005C1998" w:rsidRPr="00E57280">
        <w:rPr>
          <w:rFonts w:ascii="Times" w:hAnsi="Times"/>
          <w:sz w:val="28"/>
          <w:szCs w:val="28"/>
        </w:rPr>
        <w:t xml:space="preserve">n this webinar, </w:t>
      </w:r>
      <w:proofErr w:type="spellStart"/>
      <w:proofErr w:type="gramStart"/>
      <w:r w:rsidR="005C1998" w:rsidRPr="00E57280">
        <w:rPr>
          <w:rFonts w:ascii="Times" w:hAnsi="Times"/>
          <w:sz w:val="28"/>
          <w:szCs w:val="28"/>
        </w:rPr>
        <w:t>ag</w:t>
      </w:r>
      <w:proofErr w:type="spellEnd"/>
      <w:proofErr w:type="gramEnd"/>
      <w:r w:rsidR="005C1998" w:rsidRPr="00E57280">
        <w:rPr>
          <w:rFonts w:ascii="Times" w:hAnsi="Times"/>
          <w:sz w:val="28"/>
          <w:szCs w:val="28"/>
        </w:rPr>
        <w:t xml:space="preserve"> was referenced as an emissions source, also without explanation, aside from </w:t>
      </w:r>
      <w:r w:rsidR="000672E9">
        <w:rPr>
          <w:rFonts w:ascii="Times" w:hAnsi="Times"/>
          <w:sz w:val="28"/>
          <w:szCs w:val="28"/>
        </w:rPr>
        <w:t xml:space="preserve">discussion of ozone and PM2.5s from </w:t>
      </w:r>
      <w:r w:rsidR="005C1998" w:rsidRPr="00E57280">
        <w:rPr>
          <w:rFonts w:ascii="Times" w:hAnsi="Times"/>
          <w:sz w:val="28"/>
          <w:szCs w:val="28"/>
        </w:rPr>
        <w:t>forest fires.</w:t>
      </w:r>
    </w:p>
    <w:p w14:paraId="0C8CBD3E" w14:textId="77777777" w:rsidR="005C1998" w:rsidRPr="00E57280" w:rsidRDefault="005C1998">
      <w:pPr>
        <w:rPr>
          <w:rFonts w:ascii="Times" w:hAnsi="Times"/>
          <w:sz w:val="28"/>
          <w:szCs w:val="28"/>
        </w:rPr>
      </w:pPr>
    </w:p>
    <w:p w14:paraId="7D3460BC" w14:textId="0A8A4824" w:rsidR="005C1998" w:rsidRPr="00E57280" w:rsidRDefault="00805345">
      <w:pPr>
        <w:rPr>
          <w:rFonts w:ascii="Times" w:hAnsi="Times"/>
          <w:sz w:val="28"/>
          <w:szCs w:val="28"/>
        </w:rPr>
      </w:pPr>
      <w:r w:rsidRPr="00E57280">
        <w:rPr>
          <w:rFonts w:ascii="Times" w:hAnsi="Times"/>
          <w:sz w:val="28"/>
          <w:szCs w:val="28"/>
        </w:rPr>
        <w:t>Various scenarios for fo</w:t>
      </w:r>
      <w:r w:rsidR="000672E9">
        <w:rPr>
          <w:rFonts w:ascii="Times" w:hAnsi="Times"/>
          <w:sz w:val="28"/>
          <w:szCs w:val="28"/>
        </w:rPr>
        <w:t xml:space="preserve">rest management were addressed </w:t>
      </w:r>
      <w:r>
        <w:rPr>
          <w:rFonts w:ascii="Times" w:hAnsi="Times"/>
          <w:sz w:val="28"/>
          <w:szCs w:val="28"/>
        </w:rPr>
        <w:t xml:space="preserve">as they related to </w:t>
      </w:r>
      <w:r w:rsidRPr="00E57280">
        <w:rPr>
          <w:rFonts w:ascii="Times" w:hAnsi="Times"/>
          <w:sz w:val="28"/>
          <w:szCs w:val="28"/>
        </w:rPr>
        <w:t>health costs</w:t>
      </w:r>
      <w:r>
        <w:rPr>
          <w:rFonts w:ascii="Times" w:hAnsi="Times"/>
          <w:sz w:val="28"/>
          <w:szCs w:val="28"/>
        </w:rPr>
        <w:t xml:space="preserve">. </w:t>
      </w:r>
      <w:r w:rsidR="005C1998" w:rsidRPr="00E57280">
        <w:rPr>
          <w:rFonts w:ascii="Times" w:hAnsi="Times"/>
          <w:sz w:val="28"/>
          <w:szCs w:val="28"/>
        </w:rPr>
        <w:t xml:space="preserve">The NWL presenter at least had the decency to apologize for the limitations of his presentation. He addressed, in passing, the costs and labor-intensive nature of managing forests, both urban </w:t>
      </w:r>
      <w:r w:rsidR="001D7804" w:rsidRPr="00E57280">
        <w:rPr>
          <w:rFonts w:ascii="Times" w:hAnsi="Times"/>
          <w:sz w:val="28"/>
          <w:szCs w:val="28"/>
        </w:rPr>
        <w:t xml:space="preserve">and rural. </w:t>
      </w:r>
      <w:r w:rsidR="009012E8" w:rsidRPr="00E57280">
        <w:rPr>
          <w:rFonts w:ascii="Times" w:hAnsi="Times"/>
          <w:sz w:val="28"/>
          <w:szCs w:val="28"/>
        </w:rPr>
        <w:t>(</w:t>
      </w:r>
      <w:r w:rsidR="001D7804" w:rsidRPr="00E57280">
        <w:rPr>
          <w:rFonts w:ascii="Times" w:hAnsi="Times"/>
          <w:sz w:val="28"/>
          <w:szCs w:val="28"/>
        </w:rPr>
        <w:t>At</w:t>
      </w:r>
      <w:r w:rsidR="000A6C84">
        <w:rPr>
          <w:rFonts w:ascii="Times" w:hAnsi="Times"/>
          <w:sz w:val="28"/>
          <w:szCs w:val="28"/>
        </w:rPr>
        <w:t xml:space="preserve"> this point in our history, it w</w:t>
      </w:r>
      <w:r w:rsidR="001D7804" w:rsidRPr="00E57280">
        <w:rPr>
          <w:rFonts w:ascii="Times" w:hAnsi="Times"/>
          <w:sz w:val="28"/>
          <w:szCs w:val="28"/>
        </w:rPr>
        <w:t>ould be disingenuous to call our remaining rural forests "natural."</w:t>
      </w:r>
      <w:r w:rsidR="009012E8" w:rsidRPr="00E57280">
        <w:rPr>
          <w:rFonts w:ascii="Times" w:hAnsi="Times"/>
          <w:sz w:val="28"/>
          <w:szCs w:val="28"/>
        </w:rPr>
        <w:t>)</w:t>
      </w:r>
      <w:r w:rsidR="001D7804" w:rsidRPr="00E57280">
        <w:rPr>
          <w:rFonts w:ascii="Times" w:hAnsi="Times"/>
          <w:sz w:val="28"/>
          <w:szCs w:val="28"/>
        </w:rPr>
        <w:t xml:space="preserve"> The catastrophic dangers of forest fires were reduced to smoke, and the addition of urban forests was framed as an alternative </w:t>
      </w:r>
      <w:r w:rsidR="000A6C84">
        <w:rPr>
          <w:rFonts w:ascii="Times" w:hAnsi="Times"/>
          <w:sz w:val="28"/>
          <w:szCs w:val="28"/>
        </w:rPr>
        <w:t>to aggressive forest management;</w:t>
      </w:r>
      <w:r w:rsidR="001D7804" w:rsidRPr="00E57280">
        <w:rPr>
          <w:rFonts w:ascii="Times" w:hAnsi="Times"/>
          <w:sz w:val="28"/>
          <w:szCs w:val="28"/>
        </w:rPr>
        <w:t xml:space="preserve"> </w:t>
      </w:r>
      <w:r w:rsidR="009012E8" w:rsidRPr="00E57280">
        <w:rPr>
          <w:rFonts w:ascii="Times" w:hAnsi="Times"/>
          <w:sz w:val="28"/>
          <w:szCs w:val="28"/>
        </w:rPr>
        <w:t xml:space="preserve">both options </w:t>
      </w:r>
      <w:r w:rsidR="000A6C84">
        <w:rPr>
          <w:rFonts w:ascii="Times" w:hAnsi="Times"/>
          <w:sz w:val="28"/>
          <w:szCs w:val="28"/>
        </w:rPr>
        <w:t xml:space="preserve">were deemed </w:t>
      </w:r>
      <w:r w:rsidR="009012E8" w:rsidRPr="00E57280">
        <w:rPr>
          <w:rFonts w:ascii="Times" w:hAnsi="Times"/>
          <w:sz w:val="28"/>
          <w:szCs w:val="28"/>
        </w:rPr>
        <w:t xml:space="preserve">costly </w:t>
      </w:r>
      <w:r w:rsidR="001D7804" w:rsidRPr="00E57280">
        <w:rPr>
          <w:rFonts w:ascii="Times" w:hAnsi="Times"/>
          <w:sz w:val="28"/>
          <w:szCs w:val="28"/>
        </w:rPr>
        <w:t xml:space="preserve">implement and maintain. </w:t>
      </w:r>
    </w:p>
    <w:p w14:paraId="068F787F" w14:textId="77777777" w:rsidR="00E10A37" w:rsidRPr="00E57280" w:rsidRDefault="00E10A37">
      <w:pPr>
        <w:rPr>
          <w:rFonts w:ascii="Times" w:hAnsi="Times"/>
          <w:sz w:val="28"/>
          <w:szCs w:val="28"/>
        </w:rPr>
      </w:pPr>
    </w:p>
    <w:p w14:paraId="4531C1D1" w14:textId="77777777" w:rsidR="009012E8" w:rsidRPr="00E57280" w:rsidRDefault="00E10A37">
      <w:pPr>
        <w:rPr>
          <w:rFonts w:ascii="Times" w:hAnsi="Times"/>
          <w:sz w:val="28"/>
          <w:szCs w:val="28"/>
        </w:rPr>
      </w:pPr>
      <w:r w:rsidRPr="00E57280">
        <w:rPr>
          <w:rFonts w:ascii="Times" w:hAnsi="Times"/>
          <w:sz w:val="28"/>
          <w:szCs w:val="28"/>
        </w:rPr>
        <w:t>To comb</w:t>
      </w:r>
      <w:r w:rsidR="009012E8" w:rsidRPr="00E57280">
        <w:rPr>
          <w:rFonts w:ascii="Times" w:hAnsi="Times"/>
          <w:sz w:val="28"/>
          <w:szCs w:val="28"/>
        </w:rPr>
        <w:t xml:space="preserve">at global warming, we need </w:t>
      </w:r>
      <w:r w:rsidRPr="00E57280">
        <w:rPr>
          <w:rFonts w:ascii="Times" w:hAnsi="Times"/>
          <w:sz w:val="28"/>
          <w:szCs w:val="28"/>
        </w:rPr>
        <w:t>restoration of our forests to health by managing undergrowth th</w:t>
      </w:r>
      <w:r w:rsidR="009012E8" w:rsidRPr="00E57280">
        <w:rPr>
          <w:rFonts w:ascii="Times" w:hAnsi="Times"/>
          <w:sz w:val="28"/>
          <w:szCs w:val="28"/>
        </w:rPr>
        <w:t>at creates unnatural fire risks,</w:t>
      </w:r>
      <w:r w:rsidRPr="00E57280">
        <w:rPr>
          <w:rFonts w:ascii="Times" w:hAnsi="Times"/>
          <w:sz w:val="28"/>
          <w:szCs w:val="28"/>
        </w:rPr>
        <w:t xml:space="preserve"> by eliminating even-ag</w:t>
      </w:r>
      <w:r w:rsidR="009012E8" w:rsidRPr="00E57280">
        <w:rPr>
          <w:rFonts w:ascii="Times" w:hAnsi="Times"/>
          <w:sz w:val="28"/>
          <w:szCs w:val="28"/>
        </w:rPr>
        <w:t>ed single species reforestation,</w:t>
      </w:r>
      <w:r w:rsidRPr="00E57280">
        <w:rPr>
          <w:rFonts w:ascii="Times" w:hAnsi="Times"/>
          <w:sz w:val="28"/>
          <w:szCs w:val="28"/>
        </w:rPr>
        <w:t xml:space="preserve"> and by preserving old growth, among other conservation methods. </w:t>
      </w:r>
      <w:r w:rsidR="009012E8" w:rsidRPr="00E57280">
        <w:rPr>
          <w:rFonts w:ascii="Times" w:hAnsi="Times"/>
          <w:sz w:val="28"/>
          <w:szCs w:val="28"/>
        </w:rPr>
        <w:t>This can be done without wide use of herbicides.</w:t>
      </w:r>
    </w:p>
    <w:p w14:paraId="72086813" w14:textId="77777777" w:rsidR="00805345" w:rsidRDefault="00805345">
      <w:pPr>
        <w:rPr>
          <w:rFonts w:ascii="Times" w:hAnsi="Times"/>
          <w:sz w:val="28"/>
          <w:szCs w:val="28"/>
        </w:rPr>
      </w:pPr>
    </w:p>
    <w:p w14:paraId="490E436D" w14:textId="20E549F7" w:rsidR="00E10A37" w:rsidRPr="00E57280" w:rsidRDefault="009012E8">
      <w:pPr>
        <w:rPr>
          <w:rFonts w:ascii="Times" w:hAnsi="Times"/>
          <w:sz w:val="28"/>
          <w:szCs w:val="28"/>
        </w:rPr>
      </w:pPr>
      <w:r w:rsidRPr="00E57280">
        <w:rPr>
          <w:rFonts w:ascii="Times" w:hAnsi="Times"/>
          <w:sz w:val="28"/>
          <w:szCs w:val="28"/>
        </w:rPr>
        <w:t xml:space="preserve">In urban and suburban areas, </w:t>
      </w:r>
      <w:r w:rsidR="00796E5E" w:rsidRPr="00E57280">
        <w:rPr>
          <w:rFonts w:ascii="Times" w:hAnsi="Times"/>
          <w:sz w:val="28"/>
          <w:szCs w:val="28"/>
        </w:rPr>
        <w:t>a</w:t>
      </w:r>
      <w:r w:rsidRPr="00E57280">
        <w:rPr>
          <w:rFonts w:ascii="Times" w:hAnsi="Times"/>
          <w:sz w:val="28"/>
          <w:szCs w:val="28"/>
        </w:rPr>
        <w:t>ugmenting</w:t>
      </w:r>
      <w:r w:rsidR="00796E5E" w:rsidRPr="00E57280">
        <w:rPr>
          <w:rFonts w:ascii="Times" w:hAnsi="Times"/>
          <w:sz w:val="28"/>
          <w:szCs w:val="28"/>
        </w:rPr>
        <w:t xml:space="preserve"> tree cover, </w:t>
      </w:r>
      <w:r w:rsidR="003978E5" w:rsidRPr="00E57280">
        <w:rPr>
          <w:rFonts w:ascii="Times" w:hAnsi="Times"/>
          <w:sz w:val="28"/>
          <w:szCs w:val="28"/>
        </w:rPr>
        <w:t>more parks and green spaces, and community gardens all have direct cooling effects, the potential to sequester carbon, and add val</w:t>
      </w:r>
      <w:r w:rsidRPr="00E57280">
        <w:rPr>
          <w:rFonts w:ascii="Times" w:hAnsi="Times"/>
          <w:sz w:val="28"/>
          <w:szCs w:val="28"/>
        </w:rPr>
        <w:t xml:space="preserve">ue and health to neighborhoods, </w:t>
      </w:r>
      <w:r w:rsidR="003978E5" w:rsidRPr="00E57280">
        <w:rPr>
          <w:rFonts w:ascii="Times" w:hAnsi="Times"/>
          <w:sz w:val="28"/>
          <w:szCs w:val="28"/>
        </w:rPr>
        <w:t>as long as methods used limit harmful chemicals and attend to soil health.</w:t>
      </w:r>
    </w:p>
    <w:p w14:paraId="64A66629" w14:textId="77777777" w:rsidR="003978E5" w:rsidRPr="00E57280" w:rsidRDefault="003978E5">
      <w:pPr>
        <w:rPr>
          <w:rFonts w:ascii="Times" w:hAnsi="Times"/>
          <w:sz w:val="28"/>
          <w:szCs w:val="28"/>
        </w:rPr>
      </w:pPr>
    </w:p>
    <w:p w14:paraId="7F59A2EC" w14:textId="51651206" w:rsidR="00FE2B04" w:rsidRPr="00E57280" w:rsidRDefault="003978E5">
      <w:pPr>
        <w:rPr>
          <w:rFonts w:ascii="Times" w:hAnsi="Times"/>
          <w:sz w:val="28"/>
          <w:szCs w:val="28"/>
        </w:rPr>
      </w:pPr>
      <w:r w:rsidRPr="00E57280">
        <w:rPr>
          <w:rFonts w:ascii="Times" w:hAnsi="Times"/>
          <w:sz w:val="28"/>
          <w:szCs w:val="28"/>
        </w:rPr>
        <w:t>Pesticide reduction</w:t>
      </w:r>
      <w:r w:rsidR="00537335" w:rsidRPr="00E57280">
        <w:rPr>
          <w:rFonts w:ascii="Times" w:hAnsi="Times"/>
          <w:sz w:val="28"/>
          <w:szCs w:val="28"/>
        </w:rPr>
        <w:t>, conversion to organic farming,</w:t>
      </w:r>
      <w:r w:rsidRPr="00E57280">
        <w:rPr>
          <w:rFonts w:ascii="Times" w:hAnsi="Times"/>
          <w:sz w:val="28"/>
          <w:szCs w:val="28"/>
        </w:rPr>
        <w:t xml:space="preserve"> </w:t>
      </w:r>
      <w:r w:rsidR="00F04BD8" w:rsidRPr="00E57280">
        <w:rPr>
          <w:rFonts w:ascii="Times" w:hAnsi="Times"/>
          <w:sz w:val="28"/>
          <w:szCs w:val="28"/>
        </w:rPr>
        <w:t>and regenerative practices in agriculture have been demonstrated to increase carbon capture and soil restoration</w:t>
      </w:r>
      <w:r w:rsidR="00537335" w:rsidRPr="00E57280">
        <w:rPr>
          <w:rFonts w:ascii="Times" w:hAnsi="Times"/>
          <w:sz w:val="28"/>
          <w:szCs w:val="28"/>
        </w:rPr>
        <w:t xml:space="preserve">, </w:t>
      </w:r>
      <w:r w:rsidR="00F04BD8" w:rsidRPr="00E57280">
        <w:rPr>
          <w:rFonts w:ascii="Times" w:hAnsi="Times"/>
          <w:sz w:val="28"/>
          <w:szCs w:val="28"/>
        </w:rPr>
        <w:t xml:space="preserve">practices that have been </w:t>
      </w:r>
      <w:r w:rsidR="007A2BC2" w:rsidRPr="00E57280">
        <w:rPr>
          <w:rFonts w:ascii="Times" w:hAnsi="Times"/>
          <w:sz w:val="28"/>
          <w:szCs w:val="28"/>
        </w:rPr>
        <w:t xml:space="preserve">effective far longer than removal and storage of carbon by the </w:t>
      </w:r>
      <w:r w:rsidR="00537335" w:rsidRPr="00E57280">
        <w:rPr>
          <w:rFonts w:ascii="Times" w:hAnsi="Times"/>
          <w:sz w:val="28"/>
          <w:szCs w:val="28"/>
        </w:rPr>
        <w:t xml:space="preserve">relatively untested </w:t>
      </w:r>
      <w:r w:rsidR="007A2BC2" w:rsidRPr="00E57280">
        <w:rPr>
          <w:rFonts w:ascii="Times" w:hAnsi="Times"/>
          <w:sz w:val="28"/>
          <w:szCs w:val="28"/>
        </w:rPr>
        <w:t>mechanical, energy-intensive methods relied on in alternatives</w:t>
      </w:r>
      <w:r w:rsidR="008D203E">
        <w:rPr>
          <w:rFonts w:ascii="Times" w:hAnsi="Times"/>
          <w:sz w:val="28"/>
          <w:szCs w:val="28"/>
        </w:rPr>
        <w:t xml:space="preserve"> presented</w:t>
      </w:r>
      <w:r w:rsidR="007A2BC2" w:rsidRPr="00E57280">
        <w:rPr>
          <w:rFonts w:ascii="Times" w:hAnsi="Times"/>
          <w:sz w:val="28"/>
          <w:szCs w:val="28"/>
        </w:rPr>
        <w:t xml:space="preserve">. </w:t>
      </w:r>
      <w:r w:rsidR="00D64C9F" w:rsidRPr="00E57280">
        <w:rPr>
          <w:rFonts w:ascii="Times" w:hAnsi="Times"/>
          <w:sz w:val="28"/>
          <w:szCs w:val="28"/>
        </w:rPr>
        <w:t xml:space="preserve">To emphasize the latter, and to discount the former, tilts the process heavily toward increasing, not reducing, environmental injustice. </w:t>
      </w:r>
    </w:p>
    <w:p w14:paraId="3090AF1D" w14:textId="77777777" w:rsidR="00FE2B04" w:rsidRPr="00E57280" w:rsidRDefault="00FE2B04">
      <w:pPr>
        <w:rPr>
          <w:rFonts w:ascii="Times" w:hAnsi="Times"/>
          <w:sz w:val="28"/>
          <w:szCs w:val="28"/>
        </w:rPr>
      </w:pPr>
      <w:bookmarkStart w:id="0" w:name="_GoBack"/>
      <w:bookmarkEnd w:id="0"/>
    </w:p>
    <w:p w14:paraId="12E65889" w14:textId="3C5F342A" w:rsidR="00FE2B04" w:rsidRPr="00E57280" w:rsidRDefault="009B1797">
      <w:pPr>
        <w:rPr>
          <w:rFonts w:ascii="Times" w:hAnsi="Times"/>
          <w:b/>
          <w:sz w:val="28"/>
          <w:szCs w:val="28"/>
        </w:rPr>
      </w:pPr>
      <w:r w:rsidRPr="00E57280">
        <w:rPr>
          <w:rFonts w:ascii="Times" w:hAnsi="Times"/>
          <w:b/>
          <w:sz w:val="28"/>
          <w:szCs w:val="28"/>
        </w:rPr>
        <w:t>The Distributive Model</w:t>
      </w:r>
    </w:p>
    <w:p w14:paraId="13684696" w14:textId="0FDEB485" w:rsidR="008D203E" w:rsidRDefault="00FE2B04">
      <w:pPr>
        <w:rPr>
          <w:rFonts w:ascii="Times" w:hAnsi="Times"/>
          <w:sz w:val="28"/>
          <w:szCs w:val="28"/>
        </w:rPr>
      </w:pPr>
      <w:r w:rsidRPr="00E57280">
        <w:rPr>
          <w:rFonts w:ascii="Times" w:hAnsi="Times"/>
          <w:sz w:val="28"/>
          <w:szCs w:val="28"/>
        </w:rPr>
        <w:t xml:space="preserve">CARB's scoping plan is mandated to incorporate ways to </w:t>
      </w:r>
      <w:r w:rsidR="008D203E">
        <w:rPr>
          <w:rFonts w:ascii="Times" w:hAnsi="Times"/>
          <w:sz w:val="28"/>
          <w:szCs w:val="28"/>
        </w:rPr>
        <w:t xml:space="preserve">promote </w:t>
      </w:r>
      <w:r w:rsidRPr="00E57280">
        <w:rPr>
          <w:rFonts w:ascii="Times" w:hAnsi="Times"/>
          <w:sz w:val="28"/>
          <w:szCs w:val="28"/>
        </w:rPr>
        <w:t>environmental justice.</w:t>
      </w:r>
      <w:r w:rsidR="007A2BC2" w:rsidRPr="00E57280">
        <w:rPr>
          <w:rFonts w:ascii="Times" w:hAnsi="Times"/>
          <w:sz w:val="28"/>
          <w:szCs w:val="28"/>
        </w:rPr>
        <w:t xml:space="preserve"> </w:t>
      </w:r>
      <w:r w:rsidR="00D444CC" w:rsidRPr="00E57280">
        <w:rPr>
          <w:rFonts w:ascii="Times" w:hAnsi="Times"/>
          <w:sz w:val="28"/>
          <w:szCs w:val="28"/>
        </w:rPr>
        <w:t xml:space="preserve">This means looking beyond industrial methods based on </w:t>
      </w:r>
      <w:r w:rsidR="00D057A7" w:rsidRPr="00E57280">
        <w:rPr>
          <w:rFonts w:ascii="Times" w:hAnsi="Times"/>
          <w:sz w:val="28"/>
          <w:szCs w:val="28"/>
        </w:rPr>
        <w:t>direct extraction and reduction of carbon</w:t>
      </w:r>
      <w:r w:rsidR="008D203E">
        <w:rPr>
          <w:rFonts w:ascii="Times" w:hAnsi="Times"/>
          <w:sz w:val="28"/>
          <w:szCs w:val="28"/>
        </w:rPr>
        <w:t xml:space="preserve"> by industrial means</w:t>
      </w:r>
      <w:r w:rsidR="00D057A7" w:rsidRPr="00E57280">
        <w:rPr>
          <w:rFonts w:ascii="Times" w:hAnsi="Times"/>
          <w:sz w:val="28"/>
          <w:szCs w:val="28"/>
        </w:rPr>
        <w:t xml:space="preserve">. </w:t>
      </w:r>
      <w:r w:rsidR="00537335" w:rsidRPr="00E57280">
        <w:rPr>
          <w:rFonts w:ascii="Times" w:hAnsi="Times"/>
          <w:sz w:val="28"/>
          <w:szCs w:val="28"/>
        </w:rPr>
        <w:t>We need to</w:t>
      </w:r>
      <w:r w:rsidR="008D203E">
        <w:rPr>
          <w:rFonts w:ascii="Times" w:hAnsi="Times"/>
          <w:sz w:val="28"/>
          <w:szCs w:val="28"/>
        </w:rPr>
        <w:t xml:space="preserve"> know</w:t>
      </w:r>
      <w:r w:rsidR="00A11844" w:rsidRPr="00E57280">
        <w:rPr>
          <w:rFonts w:ascii="Times" w:hAnsi="Times"/>
          <w:sz w:val="28"/>
          <w:szCs w:val="28"/>
        </w:rPr>
        <w:t xml:space="preserve"> who will be most impacted, both by measures proposed, and by damages from failure to act quickly and equitably. </w:t>
      </w:r>
      <w:r w:rsidR="008D203E">
        <w:rPr>
          <w:rFonts w:ascii="Times" w:hAnsi="Times"/>
          <w:sz w:val="28"/>
          <w:szCs w:val="28"/>
        </w:rPr>
        <w:t xml:space="preserve">In whose neighborhoods, and on whose land will renewable energy installations be installed? Where would plants to extract carbon be placed, and under whose feet would it be stored? If cap and trade is continued, who </w:t>
      </w:r>
      <w:r w:rsidR="00644A1A">
        <w:rPr>
          <w:rFonts w:ascii="Times" w:hAnsi="Times"/>
          <w:sz w:val="28"/>
          <w:szCs w:val="28"/>
        </w:rPr>
        <w:t>bears the brunt of trade-offs? T</w:t>
      </w:r>
      <w:r w:rsidR="008D203E">
        <w:rPr>
          <w:rFonts w:ascii="Times" w:hAnsi="Times"/>
          <w:sz w:val="28"/>
          <w:szCs w:val="28"/>
        </w:rPr>
        <w:t>hese are sovereignty and quality of life concerns that cannot be reduced to dollars and cents.</w:t>
      </w:r>
    </w:p>
    <w:p w14:paraId="2228CB49" w14:textId="77777777" w:rsidR="008D203E" w:rsidRDefault="008D203E">
      <w:pPr>
        <w:rPr>
          <w:rFonts w:ascii="Times" w:hAnsi="Times"/>
          <w:sz w:val="28"/>
          <w:szCs w:val="28"/>
        </w:rPr>
      </w:pPr>
    </w:p>
    <w:p w14:paraId="7CC4F09A" w14:textId="08A1D025" w:rsidR="007C69AA" w:rsidRPr="00E57280" w:rsidRDefault="00A11844">
      <w:pPr>
        <w:rPr>
          <w:rFonts w:ascii="Times" w:hAnsi="Times"/>
          <w:sz w:val="28"/>
          <w:szCs w:val="28"/>
        </w:rPr>
      </w:pPr>
      <w:r w:rsidRPr="00E57280">
        <w:rPr>
          <w:rFonts w:ascii="Times" w:hAnsi="Times"/>
          <w:sz w:val="28"/>
          <w:szCs w:val="28"/>
        </w:rPr>
        <w:t xml:space="preserve">In the economic realm, income inequality must be considered. For example, in order to increase capacity for labor-intensive solutions in forestry, farming, and restoration of natural and working lands, both urban and rural, workers must receive appropriate training and a living wage. </w:t>
      </w:r>
      <w:r w:rsidR="00537335" w:rsidRPr="00E57280">
        <w:rPr>
          <w:rFonts w:ascii="Times" w:hAnsi="Times"/>
          <w:sz w:val="28"/>
          <w:szCs w:val="28"/>
        </w:rPr>
        <w:t>Use of technology to develop alternative energy sources, increase the efficiency of transportation and distribution services</w:t>
      </w:r>
      <w:r w:rsidR="00BC1FA5" w:rsidRPr="00E57280">
        <w:rPr>
          <w:rFonts w:ascii="Times" w:hAnsi="Times"/>
          <w:sz w:val="28"/>
          <w:szCs w:val="28"/>
        </w:rPr>
        <w:t>, and trac</w:t>
      </w:r>
      <w:r w:rsidR="000A6C84">
        <w:rPr>
          <w:rFonts w:ascii="Times" w:hAnsi="Times"/>
          <w:sz w:val="28"/>
          <w:szCs w:val="28"/>
        </w:rPr>
        <w:t>k progress toward climate goals</w:t>
      </w:r>
      <w:r w:rsidR="00BC1FA5" w:rsidRPr="00E57280">
        <w:rPr>
          <w:rFonts w:ascii="Times" w:hAnsi="Times"/>
          <w:sz w:val="28"/>
          <w:szCs w:val="28"/>
        </w:rPr>
        <w:t xml:space="preserve"> should be income leveling, not </w:t>
      </w:r>
      <w:r w:rsidR="000A6C84">
        <w:rPr>
          <w:rFonts w:ascii="Times" w:hAnsi="Times"/>
          <w:sz w:val="28"/>
          <w:szCs w:val="28"/>
        </w:rPr>
        <w:t xml:space="preserve">an excuse for </w:t>
      </w:r>
      <w:r w:rsidR="00BC1FA5" w:rsidRPr="00E57280">
        <w:rPr>
          <w:rFonts w:ascii="Times" w:hAnsi="Times"/>
          <w:sz w:val="28"/>
          <w:szCs w:val="28"/>
        </w:rPr>
        <w:t>widen</w:t>
      </w:r>
      <w:r w:rsidR="008D203E">
        <w:rPr>
          <w:rFonts w:ascii="Times" w:hAnsi="Times"/>
          <w:sz w:val="28"/>
          <w:szCs w:val="28"/>
        </w:rPr>
        <w:t>ing</w:t>
      </w:r>
      <w:r w:rsidR="00BC1FA5" w:rsidRPr="00E57280">
        <w:rPr>
          <w:rFonts w:ascii="Times" w:hAnsi="Times"/>
          <w:sz w:val="28"/>
          <w:szCs w:val="28"/>
        </w:rPr>
        <w:t xml:space="preserve"> the gap. </w:t>
      </w:r>
    </w:p>
    <w:p w14:paraId="31D2DA98" w14:textId="77777777" w:rsidR="00537335" w:rsidRPr="00E57280" w:rsidRDefault="00537335">
      <w:pPr>
        <w:rPr>
          <w:rFonts w:ascii="Times" w:hAnsi="Times"/>
          <w:sz w:val="28"/>
          <w:szCs w:val="28"/>
        </w:rPr>
      </w:pPr>
    </w:p>
    <w:p w14:paraId="2A4F35C3" w14:textId="003859AF" w:rsidR="007C69AA" w:rsidRPr="00E57280" w:rsidRDefault="007C69AA">
      <w:pPr>
        <w:rPr>
          <w:rFonts w:ascii="Times" w:hAnsi="Times"/>
          <w:sz w:val="28"/>
          <w:szCs w:val="28"/>
        </w:rPr>
      </w:pPr>
      <w:r w:rsidRPr="00E57280">
        <w:rPr>
          <w:rFonts w:ascii="Times" w:hAnsi="Times"/>
          <w:sz w:val="28"/>
          <w:szCs w:val="28"/>
        </w:rPr>
        <w:t xml:space="preserve">Decentralization of production of food, and some goods and services, will reduce transportation costs and build in resiliency during such events as pandemics and climate emergencies. Energy systems must also be decentralized, increasing rooftop solar in urban areas, forming community-based power coops with collaborative grids, and </w:t>
      </w:r>
      <w:r w:rsidR="000A6C84">
        <w:rPr>
          <w:rFonts w:ascii="Times" w:hAnsi="Times"/>
          <w:sz w:val="28"/>
          <w:szCs w:val="28"/>
        </w:rPr>
        <w:t xml:space="preserve">developing </w:t>
      </w:r>
      <w:r w:rsidRPr="00E57280">
        <w:rPr>
          <w:rFonts w:ascii="Times" w:hAnsi="Times"/>
          <w:sz w:val="28"/>
          <w:szCs w:val="28"/>
        </w:rPr>
        <w:t>accessible</w:t>
      </w:r>
      <w:r w:rsidR="000A6C84">
        <w:rPr>
          <w:rFonts w:ascii="Times" w:hAnsi="Times"/>
          <w:sz w:val="28"/>
          <w:szCs w:val="28"/>
        </w:rPr>
        <w:t>,</w:t>
      </w:r>
      <w:r w:rsidRPr="00E57280">
        <w:rPr>
          <w:rFonts w:ascii="Times" w:hAnsi="Times"/>
          <w:sz w:val="28"/>
          <w:szCs w:val="28"/>
        </w:rPr>
        <w:t xml:space="preserve"> </w:t>
      </w:r>
      <w:r w:rsidR="000A6C84">
        <w:rPr>
          <w:rFonts w:ascii="Times" w:hAnsi="Times"/>
          <w:sz w:val="28"/>
          <w:szCs w:val="28"/>
        </w:rPr>
        <w:t xml:space="preserve">fossil-fuel free, </w:t>
      </w:r>
      <w:r w:rsidRPr="00E57280">
        <w:rPr>
          <w:rFonts w:ascii="Times" w:hAnsi="Times"/>
          <w:sz w:val="28"/>
          <w:szCs w:val="28"/>
        </w:rPr>
        <w:t>public transportation.</w:t>
      </w:r>
    </w:p>
    <w:p w14:paraId="74EE9192" w14:textId="77777777" w:rsidR="007C69AA" w:rsidRPr="00E57280" w:rsidRDefault="007C69AA">
      <w:pPr>
        <w:rPr>
          <w:rFonts w:ascii="Times" w:hAnsi="Times"/>
          <w:sz w:val="28"/>
          <w:szCs w:val="28"/>
        </w:rPr>
      </w:pPr>
    </w:p>
    <w:p w14:paraId="708F7D76" w14:textId="450008BF" w:rsidR="007C69AA" w:rsidRPr="00E57280" w:rsidRDefault="007C69AA">
      <w:pPr>
        <w:rPr>
          <w:rFonts w:ascii="Times" w:hAnsi="Times"/>
          <w:b/>
          <w:sz w:val="28"/>
          <w:szCs w:val="28"/>
        </w:rPr>
      </w:pPr>
      <w:r w:rsidRPr="00E57280">
        <w:rPr>
          <w:rFonts w:ascii="Times" w:hAnsi="Times"/>
          <w:b/>
          <w:sz w:val="28"/>
          <w:szCs w:val="28"/>
        </w:rPr>
        <w:t>Restoration-based, Not Consumption-based</w:t>
      </w:r>
    </w:p>
    <w:p w14:paraId="41B0C0AD" w14:textId="5F725973" w:rsidR="003978E5" w:rsidRDefault="00EA69F4">
      <w:pPr>
        <w:rPr>
          <w:rFonts w:ascii="Times" w:hAnsi="Times"/>
          <w:sz w:val="28"/>
          <w:szCs w:val="28"/>
        </w:rPr>
      </w:pPr>
      <w:r w:rsidRPr="00E57280">
        <w:rPr>
          <w:rFonts w:ascii="Times" w:hAnsi="Times"/>
          <w:sz w:val="28"/>
          <w:szCs w:val="28"/>
        </w:rPr>
        <w:t xml:space="preserve">Finally, reduced </w:t>
      </w:r>
      <w:r w:rsidR="00AD5106" w:rsidRPr="00E57280">
        <w:rPr>
          <w:rFonts w:ascii="Times" w:hAnsi="Times"/>
          <w:sz w:val="28"/>
          <w:szCs w:val="28"/>
        </w:rPr>
        <w:t xml:space="preserve">consumption of some products (e.g., plastics, appliances, tech, </w:t>
      </w:r>
      <w:r w:rsidR="00BC1FA5" w:rsidRPr="00E57280">
        <w:rPr>
          <w:rFonts w:ascii="Times" w:hAnsi="Times"/>
          <w:sz w:val="28"/>
          <w:szCs w:val="28"/>
        </w:rPr>
        <w:t xml:space="preserve">and </w:t>
      </w:r>
      <w:r w:rsidR="00AD5106" w:rsidRPr="00E57280">
        <w:rPr>
          <w:rFonts w:ascii="Times" w:hAnsi="Times"/>
          <w:sz w:val="28"/>
          <w:szCs w:val="28"/>
        </w:rPr>
        <w:t>vehicles</w:t>
      </w:r>
      <w:r w:rsidR="00BC1FA5" w:rsidRPr="00E57280">
        <w:rPr>
          <w:rFonts w:ascii="Times" w:hAnsi="Times"/>
          <w:sz w:val="28"/>
          <w:szCs w:val="28"/>
        </w:rPr>
        <w:t>, all</w:t>
      </w:r>
      <w:r w:rsidR="00AD5106" w:rsidRPr="00E57280">
        <w:rPr>
          <w:rFonts w:ascii="Times" w:hAnsi="Times"/>
          <w:sz w:val="28"/>
          <w:szCs w:val="28"/>
        </w:rPr>
        <w:t xml:space="preserve"> built for frequent replacement</w:t>
      </w:r>
      <w:r w:rsidR="00BC1FA5" w:rsidRPr="00E57280">
        <w:rPr>
          <w:rFonts w:ascii="Times" w:hAnsi="Times"/>
          <w:sz w:val="28"/>
          <w:szCs w:val="28"/>
        </w:rPr>
        <w:t>, limited recycling, and difficult disposal</w:t>
      </w:r>
      <w:r w:rsidR="00AD5106" w:rsidRPr="00E57280">
        <w:rPr>
          <w:rFonts w:ascii="Times" w:hAnsi="Times"/>
          <w:sz w:val="28"/>
          <w:szCs w:val="28"/>
        </w:rPr>
        <w:t>)</w:t>
      </w:r>
      <w:r w:rsidR="00BC1FA5" w:rsidRPr="00E57280">
        <w:rPr>
          <w:rFonts w:ascii="Times" w:hAnsi="Times"/>
          <w:sz w:val="28"/>
          <w:szCs w:val="28"/>
        </w:rPr>
        <w:t>,</w:t>
      </w:r>
      <w:r w:rsidR="00AD5106" w:rsidRPr="00E57280">
        <w:rPr>
          <w:rFonts w:ascii="Times" w:hAnsi="Times"/>
          <w:sz w:val="28"/>
          <w:szCs w:val="28"/>
        </w:rPr>
        <w:t xml:space="preserve"> restoration of biodiversity</w:t>
      </w:r>
      <w:r w:rsidR="00BC1FA5" w:rsidRPr="00E57280">
        <w:rPr>
          <w:rFonts w:ascii="Times" w:hAnsi="Times"/>
          <w:sz w:val="28"/>
          <w:szCs w:val="28"/>
        </w:rPr>
        <w:t>,</w:t>
      </w:r>
      <w:r w:rsidR="00AD5106" w:rsidRPr="00E57280">
        <w:rPr>
          <w:rFonts w:ascii="Times" w:hAnsi="Times"/>
          <w:sz w:val="28"/>
          <w:szCs w:val="28"/>
        </w:rPr>
        <w:t xml:space="preserve"> and honoring the functions of the natural world </w:t>
      </w:r>
      <w:r w:rsidR="00464F15" w:rsidRPr="00E57280">
        <w:rPr>
          <w:rFonts w:ascii="Times" w:hAnsi="Times"/>
          <w:sz w:val="28"/>
          <w:szCs w:val="28"/>
        </w:rPr>
        <w:t>are essential to reduce human cl</w:t>
      </w:r>
      <w:r w:rsidR="00644A1A">
        <w:rPr>
          <w:rFonts w:ascii="Times" w:hAnsi="Times"/>
          <w:sz w:val="28"/>
          <w:szCs w:val="28"/>
        </w:rPr>
        <w:t>imate impacts. 2045 is too late.</w:t>
      </w:r>
      <w:r w:rsidR="00464F15" w:rsidRPr="00E57280">
        <w:rPr>
          <w:rFonts w:ascii="Times" w:hAnsi="Times"/>
          <w:sz w:val="28"/>
          <w:szCs w:val="28"/>
        </w:rPr>
        <w:t xml:space="preserve"> </w:t>
      </w:r>
      <w:r w:rsidR="00E510D2" w:rsidRPr="00E57280">
        <w:rPr>
          <w:rFonts w:ascii="Times" w:hAnsi="Times"/>
          <w:sz w:val="28"/>
          <w:szCs w:val="28"/>
        </w:rPr>
        <w:t>The line between quantitative and qualitative impacts is not a solid boundary. For California to show real leadership, the final scoping plan must project this final vision more elegantly</w:t>
      </w:r>
      <w:r w:rsidR="00BC1FA5" w:rsidRPr="00E57280">
        <w:rPr>
          <w:rFonts w:ascii="Times" w:hAnsi="Times"/>
          <w:sz w:val="28"/>
          <w:szCs w:val="28"/>
        </w:rPr>
        <w:t>,</w:t>
      </w:r>
      <w:r w:rsidR="00E510D2" w:rsidRPr="00E57280">
        <w:rPr>
          <w:rFonts w:ascii="Times" w:hAnsi="Times"/>
          <w:sz w:val="28"/>
          <w:szCs w:val="28"/>
        </w:rPr>
        <w:t xml:space="preserve"> holistically</w:t>
      </w:r>
      <w:r w:rsidR="00BC1FA5" w:rsidRPr="00E57280">
        <w:rPr>
          <w:rFonts w:ascii="Times" w:hAnsi="Times"/>
          <w:sz w:val="28"/>
          <w:szCs w:val="28"/>
        </w:rPr>
        <w:t>, and justly</w:t>
      </w:r>
      <w:r w:rsidR="00E510D2" w:rsidRPr="00E57280">
        <w:rPr>
          <w:rFonts w:ascii="Times" w:hAnsi="Times"/>
          <w:sz w:val="28"/>
          <w:szCs w:val="28"/>
        </w:rPr>
        <w:t xml:space="preserve">. </w:t>
      </w:r>
      <w:r w:rsidR="00644A1A">
        <w:rPr>
          <w:rFonts w:ascii="Times" w:hAnsi="Times"/>
          <w:sz w:val="28"/>
          <w:szCs w:val="28"/>
        </w:rPr>
        <w:t>Perhaps these</w:t>
      </w:r>
      <w:r w:rsidR="006C11BF">
        <w:rPr>
          <w:rFonts w:ascii="Times" w:hAnsi="Times"/>
          <w:sz w:val="28"/>
          <w:szCs w:val="28"/>
        </w:rPr>
        <w:t xml:space="preserve"> issues will be addressed in the final scoping plan. If so, why are choices of options already being made? Our future is about qualitative choices. </w:t>
      </w:r>
      <w:r w:rsidR="00E510D2" w:rsidRPr="00E57280">
        <w:rPr>
          <w:rFonts w:ascii="Times" w:hAnsi="Times"/>
          <w:sz w:val="28"/>
          <w:szCs w:val="28"/>
        </w:rPr>
        <w:t xml:space="preserve">This is not </w:t>
      </w:r>
      <w:r w:rsidR="006C11BF">
        <w:rPr>
          <w:rFonts w:ascii="Times" w:hAnsi="Times"/>
          <w:sz w:val="28"/>
          <w:szCs w:val="28"/>
        </w:rPr>
        <w:t xml:space="preserve">just </w:t>
      </w:r>
      <w:r w:rsidR="00E510D2" w:rsidRPr="00E57280">
        <w:rPr>
          <w:rFonts w:ascii="Times" w:hAnsi="Times"/>
          <w:sz w:val="28"/>
          <w:szCs w:val="28"/>
        </w:rPr>
        <w:t>about money.</w:t>
      </w:r>
      <w:r w:rsidR="003978E5" w:rsidRPr="00E57280">
        <w:rPr>
          <w:rFonts w:ascii="Times" w:hAnsi="Times"/>
          <w:sz w:val="28"/>
          <w:szCs w:val="28"/>
        </w:rPr>
        <w:t xml:space="preserve"> </w:t>
      </w:r>
    </w:p>
    <w:p w14:paraId="7A46FBF5" w14:textId="77777777" w:rsidR="00AB42C0" w:rsidRDefault="00AB42C0">
      <w:pPr>
        <w:rPr>
          <w:rFonts w:ascii="Times" w:hAnsi="Times"/>
          <w:sz w:val="28"/>
          <w:szCs w:val="28"/>
        </w:rPr>
      </w:pPr>
    </w:p>
    <w:p w14:paraId="103CF1E6" w14:textId="0910D44E" w:rsidR="00AB42C0" w:rsidRDefault="00AB42C0">
      <w:pPr>
        <w:rPr>
          <w:rFonts w:ascii="Times" w:hAnsi="Times"/>
          <w:sz w:val="28"/>
          <w:szCs w:val="28"/>
        </w:rPr>
      </w:pPr>
      <w:r>
        <w:rPr>
          <w:rFonts w:ascii="Times" w:hAnsi="Times"/>
          <w:sz w:val="28"/>
          <w:szCs w:val="28"/>
        </w:rPr>
        <w:t>Kathleen Kilpatrick, RN, MN, NP, PHN, CSN</w:t>
      </w:r>
    </w:p>
    <w:p w14:paraId="0D18BCD4" w14:textId="65AD6C28" w:rsidR="00AB42C0" w:rsidRPr="00E57280" w:rsidRDefault="00AB42C0">
      <w:pPr>
        <w:rPr>
          <w:rFonts w:ascii="Times" w:hAnsi="Times"/>
          <w:sz w:val="28"/>
          <w:szCs w:val="28"/>
        </w:rPr>
      </w:pPr>
      <w:r>
        <w:rPr>
          <w:rFonts w:ascii="Times" w:hAnsi="Times"/>
          <w:sz w:val="28"/>
          <w:szCs w:val="28"/>
        </w:rPr>
        <w:t>Retired School Nurse, PVUSD</w:t>
      </w:r>
    </w:p>
    <w:p w14:paraId="0EA3FBCC" w14:textId="77777777" w:rsidR="000B6939" w:rsidRPr="00E57280" w:rsidRDefault="000B6939">
      <w:pPr>
        <w:rPr>
          <w:rFonts w:ascii="Times" w:hAnsi="Times"/>
          <w:sz w:val="28"/>
          <w:szCs w:val="28"/>
        </w:rPr>
      </w:pPr>
    </w:p>
    <w:sectPr w:rsidR="000B6939" w:rsidRPr="00E57280" w:rsidSect="000A6C84">
      <w:pgSz w:w="12240" w:h="15840"/>
      <w:pgMar w:top="1080" w:right="1440"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B4"/>
    <w:rsid w:val="000672E9"/>
    <w:rsid w:val="000A6C84"/>
    <w:rsid w:val="000B6939"/>
    <w:rsid w:val="00170765"/>
    <w:rsid w:val="00186033"/>
    <w:rsid w:val="001D7804"/>
    <w:rsid w:val="00231C84"/>
    <w:rsid w:val="002A0042"/>
    <w:rsid w:val="003978E5"/>
    <w:rsid w:val="00464F15"/>
    <w:rsid w:val="00537335"/>
    <w:rsid w:val="005379B3"/>
    <w:rsid w:val="00561D35"/>
    <w:rsid w:val="005C1998"/>
    <w:rsid w:val="00644A1A"/>
    <w:rsid w:val="006C11BF"/>
    <w:rsid w:val="00700E37"/>
    <w:rsid w:val="0072056A"/>
    <w:rsid w:val="00796E5E"/>
    <w:rsid w:val="007A2BC2"/>
    <w:rsid w:val="007C06EF"/>
    <w:rsid w:val="007C69AA"/>
    <w:rsid w:val="00804495"/>
    <w:rsid w:val="00805345"/>
    <w:rsid w:val="008508D4"/>
    <w:rsid w:val="008A4C71"/>
    <w:rsid w:val="008D203E"/>
    <w:rsid w:val="009012E8"/>
    <w:rsid w:val="009B1797"/>
    <w:rsid w:val="00A11844"/>
    <w:rsid w:val="00A23F4D"/>
    <w:rsid w:val="00AA61D5"/>
    <w:rsid w:val="00AB42C0"/>
    <w:rsid w:val="00AD5106"/>
    <w:rsid w:val="00B97776"/>
    <w:rsid w:val="00BC1FA5"/>
    <w:rsid w:val="00C937B4"/>
    <w:rsid w:val="00D057A7"/>
    <w:rsid w:val="00D444CC"/>
    <w:rsid w:val="00D64C9F"/>
    <w:rsid w:val="00E10A37"/>
    <w:rsid w:val="00E510D2"/>
    <w:rsid w:val="00E57280"/>
    <w:rsid w:val="00EA69F4"/>
    <w:rsid w:val="00F04BD8"/>
    <w:rsid w:val="00FE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CE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1183</Words>
  <Characters>6748</Characters>
  <Application>Microsoft Macintosh Word</Application>
  <DocSecurity>0</DocSecurity>
  <Lines>56</Lines>
  <Paragraphs>15</Paragraphs>
  <ScaleCrop>false</ScaleCrop>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2022-05-03T05:52:00Z</dcterms:created>
  <dcterms:modified xsi:type="dcterms:W3CDTF">2022-05-03T22:04:00Z</dcterms:modified>
</cp:coreProperties>
</file>